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61" w:rsidRPr="00247A94" w:rsidRDefault="00BA5B61" w:rsidP="00DD3EC4">
      <w:pPr>
        <w:shd w:val="clear" w:color="auto" w:fill="FFFFFF"/>
        <w:ind w:right="-70"/>
        <w:contextualSpacing/>
        <w:jc w:val="center"/>
        <w:rPr>
          <w:b/>
          <w:color w:val="000000"/>
          <w:spacing w:val="-6"/>
        </w:rPr>
      </w:pPr>
      <w:r w:rsidRPr="00247A94">
        <w:rPr>
          <w:b/>
          <w:color w:val="000000"/>
          <w:spacing w:val="-6"/>
        </w:rPr>
        <w:t>СПРАВКА</w:t>
      </w:r>
    </w:p>
    <w:p w:rsidR="00AB3B2C" w:rsidRDefault="00BA5B61" w:rsidP="00247A94">
      <w:pPr>
        <w:contextualSpacing/>
        <w:jc w:val="center"/>
        <w:rPr>
          <w:b/>
        </w:rPr>
      </w:pPr>
      <w:r w:rsidRPr="00247A94">
        <w:rPr>
          <w:b/>
        </w:rPr>
        <w:t xml:space="preserve">по </w:t>
      </w:r>
      <w:r w:rsidR="0057106E" w:rsidRPr="00247A94">
        <w:rPr>
          <w:b/>
        </w:rPr>
        <w:t xml:space="preserve">итогам </w:t>
      </w:r>
      <w:r w:rsidR="00C542EE">
        <w:rPr>
          <w:b/>
        </w:rPr>
        <w:t>ВСЕРОССИЙСКИХ  ПРОВЕРОЧНЫХ РАБОТ</w:t>
      </w:r>
      <w:r w:rsidR="00AB3B2C">
        <w:rPr>
          <w:b/>
        </w:rPr>
        <w:t xml:space="preserve"> </w:t>
      </w:r>
    </w:p>
    <w:p w:rsidR="00BA5B61" w:rsidRPr="00247A94" w:rsidRDefault="009C7212" w:rsidP="00247A94">
      <w:pPr>
        <w:contextualSpacing/>
        <w:jc w:val="center"/>
        <w:rPr>
          <w:b/>
        </w:rPr>
      </w:pPr>
      <w:r>
        <w:rPr>
          <w:b/>
        </w:rPr>
        <w:t xml:space="preserve">в </w:t>
      </w:r>
      <w:r w:rsidR="00477C83">
        <w:rPr>
          <w:b/>
        </w:rPr>
        <w:t>9</w:t>
      </w:r>
      <w:r w:rsidR="00792844">
        <w:rPr>
          <w:b/>
        </w:rPr>
        <w:t xml:space="preserve"> классе</w:t>
      </w:r>
      <w:r w:rsidR="00F07C73">
        <w:rPr>
          <w:b/>
        </w:rPr>
        <w:t xml:space="preserve"> (по программе </w:t>
      </w:r>
      <w:r w:rsidR="00477C83">
        <w:rPr>
          <w:b/>
        </w:rPr>
        <w:t>8</w:t>
      </w:r>
      <w:r w:rsidR="00F07C73">
        <w:rPr>
          <w:b/>
        </w:rPr>
        <w:t xml:space="preserve"> класса)</w:t>
      </w:r>
      <w:r w:rsidR="009C77F3">
        <w:rPr>
          <w:b/>
        </w:rPr>
        <w:t xml:space="preserve"> </w:t>
      </w:r>
      <w:r w:rsidR="00825024">
        <w:rPr>
          <w:b/>
        </w:rPr>
        <w:t xml:space="preserve">в </w:t>
      </w:r>
      <w:r w:rsidR="00F07C73">
        <w:rPr>
          <w:b/>
        </w:rPr>
        <w:t>сентябре</w:t>
      </w:r>
      <w:r w:rsidR="009549A5">
        <w:rPr>
          <w:b/>
        </w:rPr>
        <w:t>-октябре</w:t>
      </w:r>
      <w:r w:rsidR="00792844">
        <w:rPr>
          <w:b/>
        </w:rPr>
        <w:t xml:space="preserve"> </w:t>
      </w:r>
      <w:r w:rsidR="00761B6F" w:rsidRPr="00247A94">
        <w:rPr>
          <w:b/>
        </w:rPr>
        <w:t>20</w:t>
      </w:r>
      <w:r w:rsidR="00F07C73">
        <w:rPr>
          <w:b/>
        </w:rPr>
        <w:t>2</w:t>
      </w:r>
      <w:r w:rsidR="000A09EF">
        <w:rPr>
          <w:b/>
        </w:rPr>
        <w:t>2</w:t>
      </w:r>
      <w:r w:rsidR="0057106E" w:rsidRPr="00247A94">
        <w:rPr>
          <w:b/>
        </w:rPr>
        <w:t xml:space="preserve"> год</w:t>
      </w:r>
      <w:r w:rsidR="00792844">
        <w:rPr>
          <w:b/>
        </w:rPr>
        <w:t>а</w:t>
      </w:r>
    </w:p>
    <w:p w:rsidR="00BA5B61" w:rsidRPr="00247A94" w:rsidRDefault="00BA5B61" w:rsidP="00247A94">
      <w:pPr>
        <w:shd w:val="clear" w:color="auto" w:fill="FFFFFF"/>
        <w:ind w:right="-70"/>
        <w:contextualSpacing/>
        <w:jc w:val="center"/>
        <w:rPr>
          <w:b/>
        </w:rPr>
      </w:pPr>
    </w:p>
    <w:p w:rsidR="001E5157" w:rsidRPr="00792844" w:rsidRDefault="00BA5B61" w:rsidP="00247A94">
      <w:pPr>
        <w:shd w:val="clear" w:color="auto" w:fill="FFFFFF"/>
        <w:contextualSpacing/>
        <w:jc w:val="both"/>
        <w:rPr>
          <w:color w:val="000000"/>
          <w:spacing w:val="-6"/>
        </w:rPr>
      </w:pPr>
      <w:r w:rsidRPr="00247A94">
        <w:rPr>
          <w:b/>
          <w:i/>
          <w:color w:val="000000"/>
          <w:spacing w:val="-6"/>
        </w:rPr>
        <w:t>Цель:</w:t>
      </w:r>
      <w:r w:rsidRPr="00247A94">
        <w:rPr>
          <w:color w:val="000000"/>
          <w:spacing w:val="-6"/>
        </w:rPr>
        <w:t xml:space="preserve"> </w:t>
      </w:r>
      <w:r w:rsidRPr="00247A94">
        <w:t xml:space="preserve">анализ </w:t>
      </w:r>
      <w:r w:rsidR="0057106E" w:rsidRPr="00247A94">
        <w:t>результатов</w:t>
      </w:r>
      <w:r w:rsidR="009C77F3">
        <w:t xml:space="preserve"> </w:t>
      </w:r>
      <w:r w:rsidR="00C542EE">
        <w:rPr>
          <w:color w:val="000000"/>
          <w:spacing w:val="-4"/>
        </w:rPr>
        <w:t>Всероссийских проверочных</w:t>
      </w:r>
      <w:r w:rsidR="00AB3B2C">
        <w:rPr>
          <w:color w:val="000000"/>
          <w:spacing w:val="-4"/>
        </w:rPr>
        <w:t xml:space="preserve"> работ</w:t>
      </w:r>
      <w:r w:rsidR="00AB3B2C">
        <w:t xml:space="preserve"> (далее ВПР) </w:t>
      </w:r>
      <w:r w:rsidR="009C7212">
        <w:t xml:space="preserve">в </w:t>
      </w:r>
      <w:r w:rsidR="00477C83">
        <w:t>9</w:t>
      </w:r>
      <w:r w:rsidR="00C542EE">
        <w:t xml:space="preserve"> </w:t>
      </w:r>
      <w:r w:rsidR="00792844">
        <w:t>классе</w:t>
      </w:r>
      <w:r w:rsidR="00F07C73">
        <w:t xml:space="preserve"> (по программе </w:t>
      </w:r>
      <w:r w:rsidR="00477C83">
        <w:t>8</w:t>
      </w:r>
      <w:r w:rsidR="00F07C73">
        <w:t xml:space="preserve"> класса)</w:t>
      </w:r>
      <w:r w:rsidR="009C77F3">
        <w:t xml:space="preserve"> в </w:t>
      </w:r>
      <w:r w:rsidR="00F07C73">
        <w:t>сентябре</w:t>
      </w:r>
      <w:r w:rsidR="009549A5">
        <w:t>-октябре</w:t>
      </w:r>
      <w:r w:rsidR="00C542EE">
        <w:t xml:space="preserve"> 20</w:t>
      </w:r>
      <w:r w:rsidR="00F07C73">
        <w:t>2</w:t>
      </w:r>
      <w:r w:rsidR="000A09EF">
        <w:t>2</w:t>
      </w:r>
      <w:r w:rsidR="00792844">
        <w:t xml:space="preserve"> года, результат</w:t>
      </w:r>
      <w:r w:rsidR="00477C83">
        <w:t>ы</w:t>
      </w:r>
      <w:r w:rsidR="00792844">
        <w:t xml:space="preserve"> ВПР </w:t>
      </w:r>
      <w:r w:rsidR="009C7212">
        <w:t xml:space="preserve"> </w:t>
      </w:r>
      <w:r w:rsidR="00F07C73">
        <w:t xml:space="preserve">за </w:t>
      </w:r>
      <w:r w:rsidR="000A09EF">
        <w:t xml:space="preserve">2 </w:t>
      </w:r>
      <w:r w:rsidR="00477C83">
        <w:t>год</w:t>
      </w:r>
      <w:r w:rsidR="000A09EF">
        <w:t>а</w:t>
      </w:r>
      <w:r w:rsidR="00F07C73">
        <w:t>.</w:t>
      </w:r>
    </w:p>
    <w:p w:rsidR="00BA5B61" w:rsidRPr="00247A94" w:rsidRDefault="00AB3B2C" w:rsidP="00247A94">
      <w:pPr>
        <w:shd w:val="clear" w:color="auto" w:fill="FFFFFF"/>
        <w:contextualSpacing/>
        <w:jc w:val="both"/>
        <w:rPr>
          <w:color w:val="000000"/>
          <w:spacing w:val="-6"/>
        </w:rPr>
      </w:pPr>
      <w:r>
        <w:rPr>
          <w:b/>
          <w:i/>
          <w:color w:val="000000"/>
          <w:spacing w:val="-6"/>
        </w:rPr>
        <w:t xml:space="preserve">Дата </w:t>
      </w:r>
      <w:r w:rsidR="00BA5B61" w:rsidRPr="00247A94">
        <w:rPr>
          <w:b/>
          <w:i/>
          <w:color w:val="000000"/>
          <w:spacing w:val="-6"/>
        </w:rPr>
        <w:t>проверки:</w:t>
      </w:r>
      <w:r w:rsidR="00BA5B61" w:rsidRPr="00247A94">
        <w:rPr>
          <w:color w:val="000000"/>
          <w:spacing w:val="-6"/>
        </w:rPr>
        <w:t xml:space="preserve"> </w:t>
      </w:r>
      <w:r w:rsidR="000A09EF">
        <w:rPr>
          <w:color w:val="000000"/>
          <w:spacing w:val="-6"/>
        </w:rPr>
        <w:t>20</w:t>
      </w:r>
      <w:r w:rsidR="007F326A">
        <w:rPr>
          <w:color w:val="000000"/>
          <w:spacing w:val="-6"/>
        </w:rPr>
        <w:t xml:space="preserve"> </w:t>
      </w:r>
      <w:r w:rsidR="00B43697">
        <w:rPr>
          <w:color w:val="000000"/>
          <w:spacing w:val="-6"/>
        </w:rPr>
        <w:t>сентября</w:t>
      </w:r>
      <w:r w:rsidR="009C7212">
        <w:rPr>
          <w:color w:val="000000"/>
          <w:spacing w:val="-6"/>
        </w:rPr>
        <w:t xml:space="preserve"> – </w:t>
      </w:r>
      <w:r w:rsidR="000A09EF">
        <w:rPr>
          <w:color w:val="000000"/>
          <w:spacing w:val="-6"/>
        </w:rPr>
        <w:t>17</w:t>
      </w:r>
      <w:r w:rsidR="00C542EE">
        <w:rPr>
          <w:color w:val="000000"/>
          <w:spacing w:val="-6"/>
        </w:rPr>
        <w:t xml:space="preserve"> </w:t>
      </w:r>
      <w:r w:rsidR="009549A5">
        <w:rPr>
          <w:color w:val="000000"/>
          <w:spacing w:val="-6"/>
        </w:rPr>
        <w:t>октября</w:t>
      </w:r>
      <w:r w:rsidR="00792844">
        <w:rPr>
          <w:color w:val="000000"/>
          <w:spacing w:val="-6"/>
        </w:rPr>
        <w:t xml:space="preserve"> </w:t>
      </w:r>
      <w:r w:rsidR="00D5068E" w:rsidRPr="00247A94">
        <w:rPr>
          <w:color w:val="000000"/>
          <w:spacing w:val="-6"/>
        </w:rPr>
        <w:t>20</w:t>
      </w:r>
      <w:r w:rsidR="00B43697">
        <w:rPr>
          <w:color w:val="000000"/>
          <w:spacing w:val="-6"/>
        </w:rPr>
        <w:t>2</w:t>
      </w:r>
      <w:r w:rsidR="000A09EF">
        <w:rPr>
          <w:color w:val="000000"/>
          <w:spacing w:val="-6"/>
        </w:rPr>
        <w:t>2</w:t>
      </w:r>
      <w:r w:rsidR="00BA5B61" w:rsidRPr="00247A94">
        <w:rPr>
          <w:color w:val="000000"/>
          <w:spacing w:val="-6"/>
        </w:rPr>
        <w:t xml:space="preserve"> года</w:t>
      </w:r>
      <w:r w:rsidR="00825024">
        <w:rPr>
          <w:color w:val="000000"/>
          <w:spacing w:val="-6"/>
        </w:rPr>
        <w:t>.</w:t>
      </w:r>
    </w:p>
    <w:p w:rsidR="003733BF" w:rsidRPr="00247A94" w:rsidRDefault="00BA5B61" w:rsidP="00247A94">
      <w:pPr>
        <w:shd w:val="clear" w:color="auto" w:fill="FFFFFF"/>
        <w:contextualSpacing/>
        <w:jc w:val="both"/>
        <w:rPr>
          <w:color w:val="000000"/>
          <w:spacing w:val="-4"/>
        </w:rPr>
      </w:pPr>
      <w:r w:rsidRPr="00247A94">
        <w:rPr>
          <w:b/>
          <w:i/>
          <w:color w:val="000000"/>
          <w:spacing w:val="-4"/>
        </w:rPr>
        <w:t>Форма проверки:</w:t>
      </w:r>
      <w:r w:rsidRPr="00247A94">
        <w:rPr>
          <w:color w:val="000000"/>
          <w:spacing w:val="-4"/>
        </w:rPr>
        <w:t xml:space="preserve"> </w:t>
      </w:r>
      <w:r w:rsidR="00D5068E" w:rsidRPr="00247A94">
        <w:rPr>
          <w:color w:val="000000"/>
          <w:spacing w:val="-4"/>
        </w:rPr>
        <w:t>анализ результатов</w:t>
      </w:r>
      <w:r w:rsidR="009C77F3">
        <w:rPr>
          <w:color w:val="000000"/>
          <w:spacing w:val="-4"/>
        </w:rPr>
        <w:t xml:space="preserve"> Всероссийских проверочных работ</w:t>
      </w:r>
      <w:r w:rsidR="009C7212">
        <w:rPr>
          <w:color w:val="000000"/>
          <w:spacing w:val="-4"/>
        </w:rPr>
        <w:t xml:space="preserve"> в </w:t>
      </w:r>
      <w:r w:rsidR="00477C83">
        <w:rPr>
          <w:color w:val="000000"/>
          <w:spacing w:val="-4"/>
        </w:rPr>
        <w:t>9</w:t>
      </w:r>
      <w:r w:rsidR="00C542EE">
        <w:rPr>
          <w:color w:val="000000"/>
          <w:spacing w:val="-4"/>
        </w:rPr>
        <w:t xml:space="preserve"> классе</w:t>
      </w:r>
      <w:r w:rsidR="00B43697">
        <w:rPr>
          <w:color w:val="000000"/>
          <w:spacing w:val="-4"/>
        </w:rPr>
        <w:t xml:space="preserve"> (по программе </w:t>
      </w:r>
      <w:r w:rsidR="00477C83">
        <w:rPr>
          <w:color w:val="000000"/>
          <w:spacing w:val="-4"/>
        </w:rPr>
        <w:t>8</w:t>
      </w:r>
      <w:r w:rsidR="00B43697">
        <w:rPr>
          <w:color w:val="000000"/>
          <w:spacing w:val="-4"/>
        </w:rPr>
        <w:t xml:space="preserve"> класса)</w:t>
      </w:r>
      <w:r w:rsidR="0001200A">
        <w:rPr>
          <w:color w:val="000000"/>
          <w:spacing w:val="-4"/>
        </w:rPr>
        <w:t>.</w:t>
      </w:r>
    </w:p>
    <w:p w:rsidR="00C542EE" w:rsidRDefault="009C7212" w:rsidP="00A7550C">
      <w:pPr>
        <w:ind w:firstLine="540"/>
        <w:contextualSpacing/>
        <w:jc w:val="center"/>
      </w:pPr>
      <w:r>
        <w:t xml:space="preserve">В </w:t>
      </w:r>
      <w:r w:rsidR="00B43697">
        <w:t>сентябре</w:t>
      </w:r>
      <w:r w:rsidR="000A09EF">
        <w:t xml:space="preserve">-октябре 2022 </w:t>
      </w:r>
      <w:r w:rsidR="00B42856">
        <w:t xml:space="preserve">году </w:t>
      </w:r>
      <w:r w:rsidR="007F326A">
        <w:t>об</w:t>
      </w:r>
      <w:r w:rsidR="00B42856">
        <w:t>уча</w:t>
      </w:r>
      <w:r w:rsidR="007F326A">
        <w:t>ю</w:t>
      </w:r>
      <w:r w:rsidR="00B42856">
        <w:t xml:space="preserve">щиеся </w:t>
      </w:r>
      <w:r w:rsidR="00477C83">
        <w:t>9</w:t>
      </w:r>
      <w:r w:rsidR="009C77F3">
        <w:t xml:space="preserve"> </w:t>
      </w:r>
      <w:r w:rsidR="00B42856">
        <w:t>класса гимназии участвовали в ВПР</w:t>
      </w:r>
    </w:p>
    <w:tbl>
      <w:tblPr>
        <w:tblStyle w:val="a8"/>
        <w:tblW w:w="9466" w:type="dxa"/>
        <w:jc w:val="center"/>
        <w:tblInd w:w="108" w:type="dxa"/>
        <w:tblLook w:val="04A0"/>
      </w:tblPr>
      <w:tblGrid>
        <w:gridCol w:w="1135"/>
        <w:gridCol w:w="3652"/>
        <w:gridCol w:w="2393"/>
        <w:gridCol w:w="2286"/>
      </w:tblGrid>
      <w:tr w:rsidR="009C77F3" w:rsidTr="005E3B28">
        <w:trPr>
          <w:jc w:val="center"/>
        </w:trPr>
        <w:tc>
          <w:tcPr>
            <w:tcW w:w="1135" w:type="dxa"/>
          </w:tcPr>
          <w:p w:rsidR="009C77F3" w:rsidRPr="009C7212" w:rsidRDefault="00B42856" w:rsidP="00247A94">
            <w:pPr>
              <w:contextualSpacing/>
              <w:jc w:val="both"/>
            </w:pPr>
            <w:r>
              <w:t xml:space="preserve"> </w:t>
            </w:r>
            <w:r w:rsidR="009C77F3" w:rsidRPr="009C7212">
              <w:t>Класс</w:t>
            </w:r>
          </w:p>
        </w:tc>
        <w:tc>
          <w:tcPr>
            <w:tcW w:w="3652" w:type="dxa"/>
          </w:tcPr>
          <w:p w:rsidR="009C77F3" w:rsidRPr="009C7212" w:rsidRDefault="009C77F3" w:rsidP="00247A94">
            <w:pPr>
              <w:contextualSpacing/>
              <w:jc w:val="both"/>
            </w:pPr>
            <w:r w:rsidRPr="009C7212">
              <w:t>Предмет</w:t>
            </w:r>
          </w:p>
        </w:tc>
        <w:tc>
          <w:tcPr>
            <w:tcW w:w="2393" w:type="dxa"/>
          </w:tcPr>
          <w:p w:rsidR="009C77F3" w:rsidRPr="009C7212" w:rsidRDefault="009C77F3" w:rsidP="00247A94">
            <w:pPr>
              <w:contextualSpacing/>
              <w:jc w:val="both"/>
            </w:pPr>
            <w:r w:rsidRPr="009C7212">
              <w:t xml:space="preserve">Дата </w:t>
            </w:r>
          </w:p>
        </w:tc>
        <w:tc>
          <w:tcPr>
            <w:tcW w:w="2286" w:type="dxa"/>
          </w:tcPr>
          <w:p w:rsidR="009C77F3" w:rsidRPr="009C7212" w:rsidRDefault="00601AA4" w:rsidP="00247A94">
            <w:pPr>
              <w:contextualSpacing/>
              <w:jc w:val="both"/>
            </w:pPr>
            <w:r w:rsidRPr="009C7212">
              <w:t>Количество участников</w:t>
            </w:r>
          </w:p>
        </w:tc>
      </w:tr>
      <w:tr w:rsidR="00B43697" w:rsidRPr="000A09EF" w:rsidTr="005E3B28">
        <w:trPr>
          <w:trHeight w:val="307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B43697" w:rsidRPr="000A09EF" w:rsidRDefault="000A09EF" w:rsidP="00247A94">
            <w:pPr>
              <w:contextualSpacing/>
              <w:jc w:val="both"/>
            </w:pPr>
            <w:r w:rsidRPr="000A09EF">
              <w:t>9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5E3B28" w:rsidRPr="000A09EF" w:rsidRDefault="00477C83" w:rsidP="00477C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43697" w:rsidRPr="000A09EF" w:rsidRDefault="000A09EF" w:rsidP="009549A5">
            <w:r w:rsidRPr="000A09EF">
              <w:t>23 сентября 2022 г.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B43697" w:rsidRPr="000A09EF" w:rsidRDefault="00477C83" w:rsidP="000A09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9EF" w:rsidRPr="000A0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3697" w:rsidRPr="000A09EF" w:rsidTr="005E3B28">
        <w:trPr>
          <w:jc w:val="center"/>
        </w:trPr>
        <w:tc>
          <w:tcPr>
            <w:tcW w:w="1135" w:type="dxa"/>
          </w:tcPr>
          <w:p w:rsidR="00B43697" w:rsidRPr="000A09EF" w:rsidRDefault="000A09EF" w:rsidP="00247A94">
            <w:pPr>
              <w:contextualSpacing/>
              <w:jc w:val="both"/>
            </w:pPr>
            <w:r w:rsidRPr="000A09EF">
              <w:t>9</w:t>
            </w:r>
          </w:p>
        </w:tc>
        <w:tc>
          <w:tcPr>
            <w:tcW w:w="3652" w:type="dxa"/>
          </w:tcPr>
          <w:p w:rsidR="00B43697" w:rsidRPr="000A09EF" w:rsidRDefault="00477C83" w:rsidP="007F326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43697" w:rsidRPr="000A09EF" w:rsidRDefault="005E3B28" w:rsidP="000A09EF">
            <w:r w:rsidRPr="000A09EF">
              <w:t>2</w:t>
            </w:r>
            <w:r w:rsidR="000A09EF" w:rsidRPr="000A09EF">
              <w:t>0</w:t>
            </w:r>
            <w:r w:rsidRPr="000A09EF">
              <w:t xml:space="preserve"> сентября 202</w:t>
            </w:r>
            <w:r w:rsidR="000A09EF" w:rsidRPr="000A09EF">
              <w:t>2</w:t>
            </w:r>
            <w:r w:rsidRPr="000A09EF">
              <w:t xml:space="preserve"> г.</w:t>
            </w:r>
          </w:p>
        </w:tc>
        <w:tc>
          <w:tcPr>
            <w:tcW w:w="2286" w:type="dxa"/>
          </w:tcPr>
          <w:p w:rsidR="00B43697" w:rsidRPr="000A09EF" w:rsidRDefault="00B43697" w:rsidP="00477C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C83" w:rsidRPr="000A0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B28" w:rsidRPr="000A09EF" w:rsidTr="005E3B28">
        <w:trPr>
          <w:trHeight w:val="178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E3B28" w:rsidRPr="000A09EF" w:rsidRDefault="000A09EF" w:rsidP="00247A94">
            <w:pPr>
              <w:contextualSpacing/>
              <w:jc w:val="both"/>
            </w:pPr>
            <w:r w:rsidRPr="000A09EF">
              <w:t>9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5E3B28" w:rsidRPr="000A09EF" w:rsidRDefault="00477C83" w:rsidP="00B436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E3B28" w:rsidRPr="000A09EF" w:rsidRDefault="000A09EF" w:rsidP="000A09EF">
            <w:r w:rsidRPr="000A09EF">
              <w:t>13</w:t>
            </w:r>
            <w:r w:rsidR="005E3B28" w:rsidRPr="000A09EF">
              <w:t xml:space="preserve"> октября 202</w:t>
            </w:r>
            <w:r w:rsidRPr="000A09EF">
              <w:t>2</w:t>
            </w:r>
            <w:r w:rsidR="005E3B28" w:rsidRPr="000A09EF">
              <w:t xml:space="preserve"> г.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5E3B28" w:rsidRPr="000A09EF" w:rsidRDefault="005E3B28" w:rsidP="00477C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C83" w:rsidRPr="000A0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9A5" w:rsidTr="005E3B28">
        <w:trPr>
          <w:trHeight w:val="91"/>
          <w:jc w:val="center"/>
        </w:trPr>
        <w:tc>
          <w:tcPr>
            <w:tcW w:w="1135" w:type="dxa"/>
            <w:tcBorders>
              <w:top w:val="single" w:sz="4" w:space="0" w:color="auto"/>
            </w:tcBorders>
          </w:tcPr>
          <w:p w:rsidR="009549A5" w:rsidRPr="000A09EF" w:rsidRDefault="000A09EF" w:rsidP="00247A94">
            <w:pPr>
              <w:contextualSpacing/>
              <w:jc w:val="both"/>
            </w:pPr>
            <w:r w:rsidRPr="000A09EF">
              <w:t>9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9549A5" w:rsidRPr="000A09EF" w:rsidRDefault="00477C83" w:rsidP="00B436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549A5" w:rsidRPr="000A09EF" w:rsidRDefault="000A09EF" w:rsidP="000A09EF">
            <w:r w:rsidRPr="000A09EF">
              <w:t xml:space="preserve">11 </w:t>
            </w:r>
            <w:r w:rsidR="005E3B28" w:rsidRPr="000A09EF">
              <w:t>октября 202</w:t>
            </w:r>
            <w:r w:rsidRPr="000A09EF">
              <w:t>2</w:t>
            </w:r>
            <w:r w:rsidR="005E3B28" w:rsidRPr="000A09EF">
              <w:t xml:space="preserve"> г.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9549A5" w:rsidRDefault="00477C83" w:rsidP="00B436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E1D10" w:rsidRPr="00247A94" w:rsidRDefault="00513F30" w:rsidP="00247A94">
      <w:pPr>
        <w:ind w:firstLine="540"/>
        <w:contextualSpacing/>
        <w:jc w:val="both"/>
      </w:pPr>
      <w:r>
        <w:t xml:space="preserve">Вопросы подготовки </w:t>
      </w:r>
      <w:r w:rsidR="007F326A">
        <w:t xml:space="preserve">обучающихся </w:t>
      </w:r>
      <w:r w:rsidR="00200AED">
        <w:t>9</w:t>
      </w:r>
      <w:r w:rsidR="00B66E50">
        <w:t xml:space="preserve"> класса </w:t>
      </w:r>
      <w:r w:rsidR="00B43697">
        <w:t xml:space="preserve">(по программе </w:t>
      </w:r>
      <w:r w:rsidR="00200AED">
        <w:t>8</w:t>
      </w:r>
      <w:r w:rsidR="00B43697">
        <w:t xml:space="preserve"> класса) </w:t>
      </w:r>
      <w:r w:rsidR="006E1D10" w:rsidRPr="00247A94">
        <w:t>к</w:t>
      </w:r>
      <w:r w:rsidR="000256E4">
        <w:t xml:space="preserve"> ВПР</w:t>
      </w:r>
      <w:r w:rsidR="006E1D10" w:rsidRPr="00247A94">
        <w:t xml:space="preserve"> находились на постоянном контроле руководства гимназии, рассматривались </w:t>
      </w:r>
      <w:r w:rsidR="00832EFA">
        <w:t xml:space="preserve">на </w:t>
      </w:r>
      <w:r w:rsidR="0001200A">
        <w:t xml:space="preserve">инструктивно-методических </w:t>
      </w:r>
      <w:r w:rsidR="006E1D10" w:rsidRPr="00247A94">
        <w:t xml:space="preserve">совещаниях при директоре, заседаниях </w:t>
      </w:r>
      <w:r w:rsidR="00B43697">
        <w:t>кафедры «Образование».</w:t>
      </w:r>
    </w:p>
    <w:p w:rsidR="000256E4" w:rsidRDefault="006E1D10" w:rsidP="00247A94">
      <w:pPr>
        <w:ind w:firstLine="540"/>
        <w:contextualSpacing/>
        <w:jc w:val="both"/>
      </w:pPr>
      <w:r w:rsidRPr="00247A94">
        <w:t xml:space="preserve">В течение </w:t>
      </w:r>
      <w:r w:rsidR="00B42856">
        <w:t>20</w:t>
      </w:r>
      <w:r w:rsidR="000A09EF">
        <w:t>21</w:t>
      </w:r>
      <w:r w:rsidR="00B42856">
        <w:t xml:space="preserve"> – 20</w:t>
      </w:r>
      <w:r w:rsidR="000A09EF">
        <w:t>22</w:t>
      </w:r>
      <w:r w:rsidR="00B42856">
        <w:t xml:space="preserve"> </w:t>
      </w:r>
      <w:r w:rsidRPr="00247A94">
        <w:t xml:space="preserve">учебного года </w:t>
      </w:r>
      <w:r w:rsidR="00E779F4" w:rsidRPr="00247A94">
        <w:t xml:space="preserve">с целью более качественной подготовки к </w:t>
      </w:r>
      <w:r w:rsidR="000256E4">
        <w:t xml:space="preserve">ВПР </w:t>
      </w:r>
      <w:r w:rsidR="00E779F4" w:rsidRPr="00247A94">
        <w:t>на уроках исп</w:t>
      </w:r>
      <w:r w:rsidR="00B37257">
        <w:t>ользовались материалы демоверсий</w:t>
      </w:r>
      <w:r w:rsidR="00E779F4" w:rsidRPr="00247A94">
        <w:t xml:space="preserve"> </w:t>
      </w:r>
      <w:r w:rsidR="00B37257">
        <w:t>ВПР</w:t>
      </w:r>
      <w:r w:rsidR="00E779F4" w:rsidRPr="00247A94">
        <w:t xml:space="preserve">. </w:t>
      </w:r>
    </w:p>
    <w:p w:rsidR="001935B3" w:rsidRDefault="006E1D10" w:rsidP="00247A94">
      <w:pPr>
        <w:ind w:firstLine="540"/>
        <w:contextualSpacing/>
        <w:jc w:val="both"/>
      </w:pPr>
      <w:r w:rsidRPr="00247A94">
        <w:t>Были обеспечены необходимые информационные условия подготовки к</w:t>
      </w:r>
      <w:r w:rsidR="000256E4">
        <w:t xml:space="preserve"> ВПР</w:t>
      </w:r>
      <w:r w:rsidRPr="00247A94">
        <w:t xml:space="preserve">: проведены классные родительские собрания, разъяснительная работа с </w:t>
      </w:r>
      <w:r w:rsidR="007F326A">
        <w:t>обучающимися</w:t>
      </w:r>
      <w:r w:rsidRPr="00247A94">
        <w:t>, обучающие занятия по заполнению бланков</w:t>
      </w:r>
      <w:r w:rsidR="000256E4">
        <w:t xml:space="preserve"> ВПР</w:t>
      </w:r>
      <w:r w:rsidRPr="00247A94">
        <w:t xml:space="preserve">, инструктивные совещания с классными руководителями и учителями. </w:t>
      </w:r>
      <w:r w:rsidR="00501853">
        <w:t>П</w:t>
      </w:r>
      <w:r w:rsidR="00E779F4" w:rsidRPr="00247A94">
        <w:t>остоянно обновлялся</w:t>
      </w:r>
      <w:r w:rsidRPr="00247A94">
        <w:t xml:space="preserve"> </w:t>
      </w:r>
      <w:r w:rsidR="00501853">
        <w:t>информационный стенд</w:t>
      </w:r>
      <w:r w:rsidR="00832EFA">
        <w:t xml:space="preserve"> «</w:t>
      </w:r>
      <w:r w:rsidR="000256E4">
        <w:t>Всероссийские проверочные работы»</w:t>
      </w:r>
      <w:r w:rsidR="00832EFA">
        <w:t>.</w:t>
      </w:r>
      <w:r w:rsidRPr="00247A94">
        <w:t xml:space="preserve"> </w:t>
      </w:r>
      <w:r w:rsidR="0001200A">
        <w:t>Все нормативные документы, регламентирующие проведение</w:t>
      </w:r>
      <w:r w:rsidR="000256E4">
        <w:t xml:space="preserve"> ВПР</w:t>
      </w:r>
      <w:r w:rsidR="0001200A">
        <w:t xml:space="preserve">, актуальная информация по проведению </w:t>
      </w:r>
      <w:r w:rsidR="000256E4">
        <w:t xml:space="preserve">Всероссийских проверочных работ </w:t>
      </w:r>
      <w:r w:rsidR="0001200A">
        <w:t>были доступны на сайте гимназии</w:t>
      </w:r>
      <w:r w:rsidR="00B37257">
        <w:t>.</w:t>
      </w:r>
      <w:r w:rsidR="0001200A">
        <w:t xml:space="preserve"> </w:t>
      </w:r>
      <w:r w:rsidR="00832EFA">
        <w:t xml:space="preserve">Педагоги, </w:t>
      </w:r>
      <w:r w:rsidR="007F326A">
        <w:t>обучающиеся</w:t>
      </w:r>
      <w:r w:rsidR="00832EFA">
        <w:t>, родители</w:t>
      </w:r>
      <w:r w:rsidR="000256E4">
        <w:t xml:space="preserve"> (законные представители)</w:t>
      </w:r>
      <w:r w:rsidRPr="00247A94">
        <w:t xml:space="preserve"> </w:t>
      </w:r>
      <w:r w:rsidR="00832EFA">
        <w:t>знакомились с постоянно обнов</w:t>
      </w:r>
      <w:r w:rsidR="000256E4">
        <w:t>ляющейся базой нормативн</w:t>
      </w:r>
      <w:r w:rsidR="00832EFA">
        <w:t>ых документов, регламентирующих проведение</w:t>
      </w:r>
      <w:r w:rsidR="000256E4">
        <w:t xml:space="preserve"> ВПР</w:t>
      </w:r>
      <w:r w:rsidR="00832EFA">
        <w:t>.</w:t>
      </w:r>
    </w:p>
    <w:p w:rsidR="008D0151" w:rsidRDefault="008D0151" w:rsidP="009B0655">
      <w:pPr>
        <w:ind w:firstLine="540"/>
        <w:contextualSpacing/>
        <w:jc w:val="center"/>
        <w:rPr>
          <w:b/>
        </w:rPr>
      </w:pPr>
    </w:p>
    <w:p w:rsidR="009B0655" w:rsidRPr="00200AED" w:rsidRDefault="00513F30" w:rsidP="009B0655">
      <w:pPr>
        <w:ind w:firstLine="540"/>
        <w:contextualSpacing/>
        <w:jc w:val="center"/>
        <w:rPr>
          <w:b/>
        </w:rPr>
      </w:pPr>
      <w:r w:rsidRPr="00200AED">
        <w:rPr>
          <w:b/>
        </w:rPr>
        <w:t xml:space="preserve">Русский язык </w:t>
      </w:r>
      <w:r w:rsidR="00E14337" w:rsidRPr="00200AED">
        <w:rPr>
          <w:b/>
        </w:rPr>
        <w:t xml:space="preserve"> </w:t>
      </w:r>
      <w:r w:rsidR="00200AED" w:rsidRPr="00200AED">
        <w:rPr>
          <w:b/>
        </w:rPr>
        <w:t>9</w:t>
      </w:r>
      <w:r w:rsidR="00E14337" w:rsidRPr="00200AED">
        <w:rPr>
          <w:b/>
        </w:rPr>
        <w:t xml:space="preserve"> </w:t>
      </w:r>
      <w:r w:rsidR="009B0655" w:rsidRPr="00200AED">
        <w:rPr>
          <w:b/>
        </w:rPr>
        <w:t>класс</w:t>
      </w:r>
      <w:r w:rsidR="00B43697" w:rsidRPr="00200AED">
        <w:rPr>
          <w:b/>
        </w:rPr>
        <w:t xml:space="preserve"> (по программе </w:t>
      </w:r>
      <w:r w:rsidR="00200AED" w:rsidRPr="00200AED">
        <w:rPr>
          <w:b/>
        </w:rPr>
        <w:t>8</w:t>
      </w:r>
      <w:r w:rsidR="00B43697" w:rsidRPr="00200AED">
        <w:rPr>
          <w:b/>
        </w:rPr>
        <w:t xml:space="preserve"> класса)</w:t>
      </w:r>
      <w:r w:rsidR="009B0655" w:rsidRPr="00200AED">
        <w:rPr>
          <w:b/>
        </w:rPr>
        <w:t>.</w:t>
      </w:r>
    </w:p>
    <w:p w:rsidR="009B0655" w:rsidRPr="00200AED" w:rsidRDefault="000256E4" w:rsidP="00AB3B2C">
      <w:pPr>
        <w:ind w:firstLine="540"/>
        <w:contextualSpacing/>
        <w:jc w:val="center"/>
        <w:rPr>
          <w:b/>
        </w:rPr>
      </w:pPr>
      <w:r w:rsidRPr="00200AED">
        <w:rPr>
          <w:b/>
        </w:rPr>
        <w:t>Индивидуа</w:t>
      </w:r>
      <w:r w:rsidR="00AB3B2C" w:rsidRPr="00200AED">
        <w:rPr>
          <w:b/>
        </w:rPr>
        <w:t xml:space="preserve">льные результаты </w:t>
      </w:r>
      <w:r w:rsidR="007F326A" w:rsidRPr="00200AED">
        <w:rPr>
          <w:b/>
        </w:rPr>
        <w:t>обучающихся</w:t>
      </w:r>
    </w:p>
    <w:tbl>
      <w:tblPr>
        <w:tblStyle w:val="a8"/>
        <w:tblW w:w="9498" w:type="dxa"/>
        <w:tblInd w:w="108" w:type="dxa"/>
        <w:tblLayout w:type="fixed"/>
        <w:tblLook w:val="04A0"/>
      </w:tblPr>
      <w:tblGrid>
        <w:gridCol w:w="1276"/>
        <w:gridCol w:w="778"/>
        <w:gridCol w:w="778"/>
        <w:gridCol w:w="992"/>
        <w:gridCol w:w="992"/>
        <w:gridCol w:w="993"/>
        <w:gridCol w:w="992"/>
        <w:gridCol w:w="992"/>
        <w:gridCol w:w="992"/>
        <w:gridCol w:w="713"/>
      </w:tblGrid>
      <w:tr w:rsidR="00D71DF0" w:rsidRPr="00200AED" w:rsidTr="007F326A">
        <w:tc>
          <w:tcPr>
            <w:tcW w:w="1276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Всего чел.</w:t>
            </w:r>
          </w:p>
        </w:tc>
        <w:tc>
          <w:tcPr>
            <w:tcW w:w="778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«5» (чел.)</w:t>
            </w:r>
          </w:p>
        </w:tc>
        <w:tc>
          <w:tcPr>
            <w:tcW w:w="992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«5» (%)</w:t>
            </w:r>
          </w:p>
        </w:tc>
        <w:tc>
          <w:tcPr>
            <w:tcW w:w="992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«4» (чел.)</w:t>
            </w:r>
          </w:p>
        </w:tc>
        <w:tc>
          <w:tcPr>
            <w:tcW w:w="993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«4» (%)</w:t>
            </w:r>
          </w:p>
        </w:tc>
        <w:tc>
          <w:tcPr>
            <w:tcW w:w="992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«3» (чел.)</w:t>
            </w:r>
          </w:p>
        </w:tc>
        <w:tc>
          <w:tcPr>
            <w:tcW w:w="992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«3» (%)</w:t>
            </w:r>
          </w:p>
        </w:tc>
        <w:tc>
          <w:tcPr>
            <w:tcW w:w="992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«2» (чел.)</w:t>
            </w:r>
          </w:p>
        </w:tc>
        <w:tc>
          <w:tcPr>
            <w:tcW w:w="713" w:type="dxa"/>
          </w:tcPr>
          <w:p w:rsidR="00D71DF0" w:rsidRPr="00200AED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«2» (%)</w:t>
            </w:r>
          </w:p>
        </w:tc>
      </w:tr>
      <w:tr w:rsidR="00D71DF0" w:rsidRPr="00200AED" w:rsidTr="007F326A">
        <w:tc>
          <w:tcPr>
            <w:tcW w:w="1276" w:type="dxa"/>
          </w:tcPr>
          <w:p w:rsidR="00D71DF0" w:rsidRPr="00200AED" w:rsidRDefault="00513F3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78" w:type="dxa"/>
          </w:tcPr>
          <w:p w:rsidR="00D71DF0" w:rsidRPr="00200AED" w:rsidRDefault="00200AED" w:rsidP="00A7550C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D71DF0" w:rsidRPr="00200AED" w:rsidRDefault="000A09E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71DF0" w:rsidRPr="00200AED" w:rsidRDefault="000A09E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</w:t>
            </w:r>
          </w:p>
        </w:tc>
        <w:tc>
          <w:tcPr>
            <w:tcW w:w="992" w:type="dxa"/>
          </w:tcPr>
          <w:p w:rsidR="00D71DF0" w:rsidRPr="00200AED" w:rsidRDefault="000A09EF" w:rsidP="00925B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D71DF0" w:rsidRPr="00200AED" w:rsidRDefault="000A09EF" w:rsidP="00200AE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45,83</w:t>
            </w:r>
          </w:p>
        </w:tc>
        <w:tc>
          <w:tcPr>
            <w:tcW w:w="992" w:type="dxa"/>
          </w:tcPr>
          <w:p w:rsidR="00D71DF0" w:rsidRPr="00200AED" w:rsidRDefault="000A09E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1DF0" w:rsidRPr="00200AED" w:rsidRDefault="000A09E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</w:tcPr>
          <w:p w:rsidR="00D71DF0" w:rsidRPr="00200AED" w:rsidRDefault="00200AED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D71DF0" w:rsidRPr="00200AED" w:rsidRDefault="000A09E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</w:tbl>
    <w:p w:rsidR="00AB3B2C" w:rsidRPr="00200AED" w:rsidRDefault="00AB3B2C" w:rsidP="00AB3B2C">
      <w:pPr>
        <w:ind w:firstLine="540"/>
        <w:contextualSpacing/>
        <w:jc w:val="center"/>
        <w:rPr>
          <w:b/>
        </w:rPr>
      </w:pPr>
    </w:p>
    <w:p w:rsidR="00B37257" w:rsidRPr="00200AED" w:rsidRDefault="00B37257" w:rsidP="00B37257">
      <w:pPr>
        <w:contextualSpacing/>
        <w:jc w:val="center"/>
        <w:rPr>
          <w:b/>
        </w:rPr>
      </w:pPr>
      <w:r w:rsidRPr="00200AED">
        <w:rPr>
          <w:b/>
        </w:rPr>
        <w:t>Сравнительный анализ полученных отметок ВПР и текущей успеваемости</w:t>
      </w:r>
    </w:p>
    <w:tbl>
      <w:tblPr>
        <w:tblStyle w:val="a8"/>
        <w:tblW w:w="9498" w:type="dxa"/>
        <w:tblInd w:w="108" w:type="dxa"/>
        <w:tblLook w:val="04A0"/>
      </w:tblPr>
      <w:tblGrid>
        <w:gridCol w:w="716"/>
        <w:gridCol w:w="1552"/>
        <w:gridCol w:w="1560"/>
        <w:gridCol w:w="2551"/>
        <w:gridCol w:w="1489"/>
        <w:gridCol w:w="1630"/>
      </w:tblGrid>
      <w:tr w:rsidR="00B37257" w:rsidRPr="00200AED" w:rsidTr="008D0151">
        <w:tc>
          <w:tcPr>
            <w:tcW w:w="716" w:type="dxa"/>
          </w:tcPr>
          <w:p w:rsidR="00B37257" w:rsidRPr="00200AED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Класс</w:t>
            </w:r>
          </w:p>
        </w:tc>
        <w:tc>
          <w:tcPr>
            <w:tcW w:w="1552" w:type="dxa"/>
          </w:tcPr>
          <w:p w:rsidR="00B37257" w:rsidRPr="00200AED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Предмет</w:t>
            </w:r>
          </w:p>
        </w:tc>
        <w:tc>
          <w:tcPr>
            <w:tcW w:w="1560" w:type="dxa"/>
          </w:tcPr>
          <w:p w:rsidR="00B37257" w:rsidRPr="00200AED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Всего чел., выполнявших ВПР</w:t>
            </w:r>
          </w:p>
        </w:tc>
        <w:tc>
          <w:tcPr>
            <w:tcW w:w="2551" w:type="dxa"/>
          </w:tcPr>
          <w:p w:rsidR="00B37257" w:rsidRPr="00200AED" w:rsidRDefault="00B37257" w:rsidP="000A09EF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 xml:space="preserve">Подтвердили отметку за </w:t>
            </w:r>
            <w:r w:rsidR="00B43697" w:rsidRPr="00200AED">
              <w:rPr>
                <w:sz w:val="20"/>
                <w:szCs w:val="20"/>
              </w:rPr>
              <w:t>2</w:t>
            </w:r>
            <w:r w:rsidRPr="00200AED">
              <w:rPr>
                <w:sz w:val="20"/>
                <w:szCs w:val="20"/>
              </w:rPr>
              <w:t xml:space="preserve"> полугодие 20</w:t>
            </w:r>
            <w:r w:rsidR="000A09EF">
              <w:rPr>
                <w:sz w:val="20"/>
                <w:szCs w:val="20"/>
              </w:rPr>
              <w:t>21</w:t>
            </w:r>
            <w:r w:rsidRPr="00200AED">
              <w:rPr>
                <w:sz w:val="20"/>
                <w:szCs w:val="20"/>
              </w:rPr>
              <w:t>/20</w:t>
            </w:r>
            <w:r w:rsidR="00B43697" w:rsidRPr="00200AED">
              <w:rPr>
                <w:sz w:val="20"/>
                <w:szCs w:val="20"/>
              </w:rPr>
              <w:t>2</w:t>
            </w:r>
            <w:r w:rsidR="000A09EF">
              <w:rPr>
                <w:sz w:val="20"/>
                <w:szCs w:val="20"/>
              </w:rPr>
              <w:t>2</w:t>
            </w:r>
            <w:r w:rsidRPr="00200AED">
              <w:rPr>
                <w:sz w:val="20"/>
                <w:szCs w:val="20"/>
              </w:rPr>
              <w:t xml:space="preserve"> учебного года  </w:t>
            </w:r>
            <w:r w:rsidRPr="00200AED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1489" w:type="dxa"/>
          </w:tcPr>
          <w:p w:rsidR="00B37257" w:rsidRPr="00200AED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 xml:space="preserve">Получили отметку выше </w:t>
            </w:r>
          </w:p>
          <w:p w:rsidR="00B37257" w:rsidRPr="00200AED" w:rsidRDefault="00B37257" w:rsidP="00B37257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00AED">
              <w:rPr>
                <w:b/>
                <w:sz w:val="20"/>
                <w:szCs w:val="20"/>
              </w:rPr>
              <w:t>(чел)</w:t>
            </w:r>
          </w:p>
        </w:tc>
        <w:tc>
          <w:tcPr>
            <w:tcW w:w="1630" w:type="dxa"/>
          </w:tcPr>
          <w:p w:rsidR="00B37257" w:rsidRPr="00200AED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 xml:space="preserve">Получили отметку ниже </w:t>
            </w:r>
            <w:r w:rsidRPr="00200AED">
              <w:rPr>
                <w:b/>
                <w:sz w:val="20"/>
                <w:szCs w:val="20"/>
              </w:rPr>
              <w:t>(чел.)</w:t>
            </w:r>
          </w:p>
        </w:tc>
      </w:tr>
      <w:tr w:rsidR="00B37257" w:rsidRPr="00200AED" w:rsidTr="008D0151">
        <w:tc>
          <w:tcPr>
            <w:tcW w:w="716" w:type="dxa"/>
          </w:tcPr>
          <w:p w:rsidR="00B37257" w:rsidRPr="00200AED" w:rsidRDefault="00200AED" w:rsidP="007F326A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9</w:t>
            </w:r>
          </w:p>
        </w:tc>
        <w:tc>
          <w:tcPr>
            <w:tcW w:w="1552" w:type="dxa"/>
          </w:tcPr>
          <w:p w:rsidR="00B37257" w:rsidRPr="00200AED" w:rsidRDefault="00B42A0B" w:rsidP="007F326A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B37257" w:rsidRPr="00200AED" w:rsidRDefault="00200AED" w:rsidP="007F326A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:rsidR="00B37257" w:rsidRPr="00200AED" w:rsidRDefault="000A09E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:rsidR="00B37257" w:rsidRPr="00200AED" w:rsidRDefault="000A09E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0" w:type="dxa"/>
          </w:tcPr>
          <w:p w:rsidR="00B37257" w:rsidRPr="00200AED" w:rsidRDefault="000A09E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8D0151" w:rsidRPr="00200AED" w:rsidRDefault="008D0151" w:rsidP="000A09EF">
      <w:pPr>
        <w:contextualSpacing/>
        <w:rPr>
          <w:b/>
          <w:highlight w:val="yellow"/>
        </w:rPr>
      </w:pPr>
    </w:p>
    <w:p w:rsidR="00B37257" w:rsidRPr="00200AED" w:rsidRDefault="00B42A0B" w:rsidP="00A7550C">
      <w:pPr>
        <w:ind w:firstLine="540"/>
        <w:contextualSpacing/>
        <w:jc w:val="center"/>
        <w:rPr>
          <w:b/>
        </w:rPr>
      </w:pPr>
      <w:r w:rsidRPr="00200AED">
        <w:rPr>
          <w:b/>
        </w:rPr>
        <w:t xml:space="preserve">Математика </w:t>
      </w:r>
      <w:r w:rsidR="00200AED" w:rsidRPr="00200AED">
        <w:rPr>
          <w:b/>
        </w:rPr>
        <w:t>9</w:t>
      </w:r>
      <w:r w:rsidRPr="00200AED">
        <w:rPr>
          <w:b/>
        </w:rPr>
        <w:t xml:space="preserve"> </w:t>
      </w:r>
      <w:r w:rsidR="00B37257" w:rsidRPr="00200AED">
        <w:rPr>
          <w:b/>
        </w:rPr>
        <w:t>класс</w:t>
      </w:r>
      <w:r w:rsidR="00B43697" w:rsidRPr="00200AED">
        <w:rPr>
          <w:b/>
        </w:rPr>
        <w:t xml:space="preserve"> (по программе </w:t>
      </w:r>
      <w:r w:rsidR="00200AED" w:rsidRPr="00200AED">
        <w:rPr>
          <w:b/>
        </w:rPr>
        <w:t>8</w:t>
      </w:r>
      <w:r w:rsidR="00B43697" w:rsidRPr="00200AED">
        <w:rPr>
          <w:b/>
        </w:rPr>
        <w:t xml:space="preserve"> класса).</w:t>
      </w:r>
    </w:p>
    <w:p w:rsidR="00B37257" w:rsidRPr="00200AED" w:rsidRDefault="00B37257" w:rsidP="00B37257">
      <w:pPr>
        <w:ind w:firstLine="540"/>
        <w:contextualSpacing/>
        <w:jc w:val="center"/>
        <w:rPr>
          <w:b/>
        </w:rPr>
      </w:pPr>
      <w:r w:rsidRPr="00200AED">
        <w:rPr>
          <w:b/>
        </w:rPr>
        <w:t xml:space="preserve">Индивидуальные результаты </w:t>
      </w:r>
      <w:r w:rsidR="007F326A" w:rsidRPr="00200AED">
        <w:rPr>
          <w:b/>
        </w:rPr>
        <w:t>обучающихся</w:t>
      </w:r>
    </w:p>
    <w:tbl>
      <w:tblPr>
        <w:tblStyle w:val="a8"/>
        <w:tblW w:w="9498" w:type="dxa"/>
        <w:tblInd w:w="108" w:type="dxa"/>
        <w:tblLayout w:type="fixed"/>
        <w:tblLook w:val="04A0"/>
      </w:tblPr>
      <w:tblGrid>
        <w:gridCol w:w="1276"/>
        <w:gridCol w:w="778"/>
        <w:gridCol w:w="778"/>
        <w:gridCol w:w="992"/>
        <w:gridCol w:w="992"/>
        <w:gridCol w:w="993"/>
        <w:gridCol w:w="992"/>
        <w:gridCol w:w="992"/>
        <w:gridCol w:w="992"/>
        <w:gridCol w:w="713"/>
      </w:tblGrid>
      <w:tr w:rsidR="00B37257" w:rsidRPr="00200AED" w:rsidTr="007F326A">
        <w:tc>
          <w:tcPr>
            <w:tcW w:w="1276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Всего чел.</w:t>
            </w:r>
          </w:p>
        </w:tc>
        <w:tc>
          <w:tcPr>
            <w:tcW w:w="778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«5» (чел.)</w:t>
            </w:r>
          </w:p>
        </w:tc>
        <w:tc>
          <w:tcPr>
            <w:tcW w:w="992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«5» (%)</w:t>
            </w:r>
          </w:p>
        </w:tc>
        <w:tc>
          <w:tcPr>
            <w:tcW w:w="992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«4» (чел.)</w:t>
            </w:r>
          </w:p>
        </w:tc>
        <w:tc>
          <w:tcPr>
            <w:tcW w:w="993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«4» (%)</w:t>
            </w:r>
          </w:p>
        </w:tc>
        <w:tc>
          <w:tcPr>
            <w:tcW w:w="992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«3» (чел.)</w:t>
            </w:r>
          </w:p>
        </w:tc>
        <w:tc>
          <w:tcPr>
            <w:tcW w:w="992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«3» (%)</w:t>
            </w:r>
          </w:p>
        </w:tc>
        <w:tc>
          <w:tcPr>
            <w:tcW w:w="992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«2» (чел.)</w:t>
            </w:r>
          </w:p>
        </w:tc>
        <w:tc>
          <w:tcPr>
            <w:tcW w:w="713" w:type="dxa"/>
          </w:tcPr>
          <w:p w:rsidR="00B37257" w:rsidRPr="00200AED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«2» (%)</w:t>
            </w:r>
          </w:p>
        </w:tc>
      </w:tr>
      <w:tr w:rsidR="00B37257" w:rsidRPr="00200AED" w:rsidTr="007F326A">
        <w:tc>
          <w:tcPr>
            <w:tcW w:w="1276" w:type="dxa"/>
          </w:tcPr>
          <w:p w:rsidR="00B37257" w:rsidRPr="00200AED" w:rsidRDefault="00B42A0B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Математика</w:t>
            </w:r>
          </w:p>
        </w:tc>
        <w:tc>
          <w:tcPr>
            <w:tcW w:w="778" w:type="dxa"/>
          </w:tcPr>
          <w:p w:rsidR="00B37257" w:rsidRPr="00200AED" w:rsidRDefault="00200AED" w:rsidP="000A09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09EF"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B37257" w:rsidRPr="00200AED" w:rsidRDefault="000A09E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7257" w:rsidRPr="00200AED" w:rsidRDefault="000A09E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7257" w:rsidRPr="00200AED" w:rsidRDefault="000A09EF" w:rsidP="00925B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B37257" w:rsidRPr="00200AED" w:rsidRDefault="000A09E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37257" w:rsidRPr="00200AED" w:rsidRDefault="000A09E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37257" w:rsidRPr="00200AED" w:rsidRDefault="000A09E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41,67</w:t>
            </w:r>
          </w:p>
        </w:tc>
        <w:tc>
          <w:tcPr>
            <w:tcW w:w="992" w:type="dxa"/>
          </w:tcPr>
          <w:p w:rsidR="00B37257" w:rsidRPr="00200AED" w:rsidRDefault="000A09E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B37257" w:rsidRPr="00200AED" w:rsidRDefault="000A09E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</w:tr>
    </w:tbl>
    <w:p w:rsidR="00B37257" w:rsidRPr="00200AED" w:rsidRDefault="00B37257" w:rsidP="00B37257">
      <w:pPr>
        <w:ind w:firstLine="540"/>
        <w:contextualSpacing/>
        <w:jc w:val="center"/>
        <w:rPr>
          <w:b/>
        </w:rPr>
      </w:pPr>
    </w:p>
    <w:p w:rsidR="000A09EF" w:rsidRDefault="000A09EF" w:rsidP="00B37257">
      <w:pPr>
        <w:contextualSpacing/>
        <w:jc w:val="center"/>
        <w:rPr>
          <w:b/>
        </w:rPr>
      </w:pPr>
    </w:p>
    <w:p w:rsidR="000A09EF" w:rsidRDefault="000A09EF" w:rsidP="00B37257">
      <w:pPr>
        <w:contextualSpacing/>
        <w:jc w:val="center"/>
        <w:rPr>
          <w:b/>
        </w:rPr>
      </w:pPr>
    </w:p>
    <w:p w:rsidR="00B37257" w:rsidRPr="00200AED" w:rsidRDefault="00B37257" w:rsidP="00B37257">
      <w:pPr>
        <w:contextualSpacing/>
        <w:jc w:val="center"/>
        <w:rPr>
          <w:b/>
        </w:rPr>
      </w:pPr>
      <w:r w:rsidRPr="00200AED">
        <w:rPr>
          <w:b/>
        </w:rPr>
        <w:lastRenderedPageBreak/>
        <w:t>Сравнительный анализ полученных отметок ВПР и текущей успеваемости</w:t>
      </w:r>
    </w:p>
    <w:tbl>
      <w:tblPr>
        <w:tblStyle w:val="a8"/>
        <w:tblW w:w="9498" w:type="dxa"/>
        <w:tblInd w:w="108" w:type="dxa"/>
        <w:tblLook w:val="04A0"/>
      </w:tblPr>
      <w:tblGrid>
        <w:gridCol w:w="716"/>
        <w:gridCol w:w="1411"/>
        <w:gridCol w:w="1984"/>
        <w:gridCol w:w="2268"/>
        <w:gridCol w:w="1489"/>
        <w:gridCol w:w="1630"/>
      </w:tblGrid>
      <w:tr w:rsidR="00B37257" w:rsidRPr="00200AED" w:rsidTr="008D0151">
        <w:tc>
          <w:tcPr>
            <w:tcW w:w="716" w:type="dxa"/>
          </w:tcPr>
          <w:p w:rsidR="00B37257" w:rsidRPr="00200AED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Класс</w:t>
            </w:r>
          </w:p>
        </w:tc>
        <w:tc>
          <w:tcPr>
            <w:tcW w:w="1411" w:type="dxa"/>
          </w:tcPr>
          <w:p w:rsidR="00B37257" w:rsidRPr="00200AED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B37257" w:rsidRPr="00200AED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Всего чел., выполнявших ВПР</w:t>
            </w:r>
          </w:p>
        </w:tc>
        <w:tc>
          <w:tcPr>
            <w:tcW w:w="2268" w:type="dxa"/>
          </w:tcPr>
          <w:p w:rsidR="00B37257" w:rsidRPr="00200AED" w:rsidRDefault="00B43697" w:rsidP="000A09EF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Подтвердили отметку за 2 полугодие 20</w:t>
            </w:r>
            <w:r w:rsidR="000A09EF">
              <w:rPr>
                <w:sz w:val="20"/>
                <w:szCs w:val="20"/>
              </w:rPr>
              <w:t>21</w:t>
            </w:r>
            <w:r w:rsidRPr="00200AED">
              <w:rPr>
                <w:sz w:val="20"/>
                <w:szCs w:val="20"/>
              </w:rPr>
              <w:t>/202</w:t>
            </w:r>
            <w:r w:rsidR="000A09EF">
              <w:rPr>
                <w:sz w:val="20"/>
                <w:szCs w:val="20"/>
              </w:rPr>
              <w:t>2</w:t>
            </w:r>
            <w:r w:rsidRPr="00200AED">
              <w:rPr>
                <w:sz w:val="20"/>
                <w:szCs w:val="20"/>
              </w:rPr>
              <w:t xml:space="preserve"> учебного года  </w:t>
            </w:r>
            <w:r w:rsidRPr="00200AED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1489" w:type="dxa"/>
          </w:tcPr>
          <w:p w:rsidR="00B37257" w:rsidRPr="00200AED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 xml:space="preserve">Получили отметку выше </w:t>
            </w:r>
          </w:p>
          <w:p w:rsidR="00B37257" w:rsidRPr="00200AED" w:rsidRDefault="00B37257" w:rsidP="00FB4F0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00AED">
              <w:rPr>
                <w:b/>
                <w:sz w:val="20"/>
                <w:szCs w:val="20"/>
              </w:rPr>
              <w:t>(чел)</w:t>
            </w:r>
          </w:p>
        </w:tc>
        <w:tc>
          <w:tcPr>
            <w:tcW w:w="1630" w:type="dxa"/>
          </w:tcPr>
          <w:p w:rsidR="00B37257" w:rsidRPr="00200AED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 xml:space="preserve">Получили отметку ниже </w:t>
            </w:r>
            <w:r w:rsidRPr="00200AED">
              <w:rPr>
                <w:b/>
                <w:sz w:val="20"/>
                <w:szCs w:val="20"/>
              </w:rPr>
              <w:t>(чел.)</w:t>
            </w:r>
          </w:p>
        </w:tc>
      </w:tr>
      <w:tr w:rsidR="00B37257" w:rsidRPr="00200AED" w:rsidTr="008D0151">
        <w:tc>
          <w:tcPr>
            <w:tcW w:w="716" w:type="dxa"/>
          </w:tcPr>
          <w:p w:rsidR="00B37257" w:rsidRPr="00200AED" w:rsidRDefault="00200AED" w:rsidP="007F326A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9</w:t>
            </w:r>
          </w:p>
        </w:tc>
        <w:tc>
          <w:tcPr>
            <w:tcW w:w="1411" w:type="dxa"/>
          </w:tcPr>
          <w:p w:rsidR="00B37257" w:rsidRPr="00200AED" w:rsidRDefault="00B42A0B" w:rsidP="007F326A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B37257" w:rsidRPr="00200AED" w:rsidRDefault="00200AED" w:rsidP="000A09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09EF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37257" w:rsidRPr="00200AED" w:rsidRDefault="000A09E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9" w:type="dxa"/>
          </w:tcPr>
          <w:p w:rsidR="00B37257" w:rsidRPr="00200AED" w:rsidRDefault="000A09E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:rsidR="00B37257" w:rsidRPr="00200AED" w:rsidRDefault="000A09E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B37257" w:rsidRPr="00200AED" w:rsidRDefault="00B37257" w:rsidP="008E7374">
      <w:pPr>
        <w:jc w:val="both"/>
        <w:rPr>
          <w:b/>
          <w:noProof/>
          <w:highlight w:val="yellow"/>
        </w:rPr>
      </w:pPr>
    </w:p>
    <w:p w:rsidR="005A3479" w:rsidRPr="0040571B" w:rsidRDefault="00B42A0B" w:rsidP="00B43697">
      <w:pPr>
        <w:ind w:firstLine="540"/>
        <w:contextualSpacing/>
        <w:jc w:val="center"/>
        <w:rPr>
          <w:b/>
        </w:rPr>
      </w:pPr>
      <w:r w:rsidRPr="0040571B">
        <w:rPr>
          <w:b/>
        </w:rPr>
        <w:t xml:space="preserve">История </w:t>
      </w:r>
      <w:r w:rsidR="00200AED" w:rsidRPr="0040571B">
        <w:rPr>
          <w:b/>
        </w:rPr>
        <w:t>9</w:t>
      </w:r>
      <w:r w:rsidRPr="0040571B">
        <w:rPr>
          <w:b/>
        </w:rPr>
        <w:t xml:space="preserve"> </w:t>
      </w:r>
      <w:r w:rsidR="005A3479" w:rsidRPr="0040571B">
        <w:rPr>
          <w:b/>
        </w:rPr>
        <w:t>класс</w:t>
      </w:r>
      <w:r w:rsidR="00B43697" w:rsidRPr="0040571B">
        <w:rPr>
          <w:b/>
        </w:rPr>
        <w:t xml:space="preserve"> (по программе </w:t>
      </w:r>
      <w:r w:rsidR="00200AED" w:rsidRPr="0040571B">
        <w:rPr>
          <w:b/>
        </w:rPr>
        <w:t>8</w:t>
      </w:r>
      <w:r w:rsidR="00B43697" w:rsidRPr="0040571B">
        <w:rPr>
          <w:b/>
        </w:rPr>
        <w:t xml:space="preserve"> класса).</w:t>
      </w:r>
    </w:p>
    <w:p w:rsidR="005A3479" w:rsidRPr="0040571B" w:rsidRDefault="005A3479" w:rsidP="005A3479">
      <w:pPr>
        <w:ind w:firstLine="540"/>
        <w:contextualSpacing/>
        <w:jc w:val="center"/>
        <w:rPr>
          <w:b/>
        </w:rPr>
      </w:pPr>
      <w:r w:rsidRPr="0040571B">
        <w:rPr>
          <w:b/>
        </w:rPr>
        <w:t xml:space="preserve">Индивидуальные результаты </w:t>
      </w:r>
      <w:r w:rsidR="007F326A" w:rsidRPr="0040571B">
        <w:rPr>
          <w:b/>
        </w:rPr>
        <w:t>обучающихся</w:t>
      </w:r>
    </w:p>
    <w:tbl>
      <w:tblPr>
        <w:tblStyle w:val="a8"/>
        <w:tblW w:w="9498" w:type="dxa"/>
        <w:tblInd w:w="108" w:type="dxa"/>
        <w:tblLayout w:type="fixed"/>
        <w:tblLook w:val="04A0"/>
      </w:tblPr>
      <w:tblGrid>
        <w:gridCol w:w="1276"/>
        <w:gridCol w:w="778"/>
        <w:gridCol w:w="778"/>
        <w:gridCol w:w="992"/>
        <w:gridCol w:w="992"/>
        <w:gridCol w:w="993"/>
        <w:gridCol w:w="992"/>
        <w:gridCol w:w="992"/>
        <w:gridCol w:w="992"/>
        <w:gridCol w:w="713"/>
      </w:tblGrid>
      <w:tr w:rsidR="005A3479" w:rsidRPr="0040571B" w:rsidTr="007F326A">
        <w:tc>
          <w:tcPr>
            <w:tcW w:w="1276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Всего чел.</w:t>
            </w:r>
          </w:p>
        </w:tc>
        <w:tc>
          <w:tcPr>
            <w:tcW w:w="778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Отметка  «5» (чел.)</w:t>
            </w:r>
          </w:p>
        </w:tc>
        <w:tc>
          <w:tcPr>
            <w:tcW w:w="992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Отметка  «5» (%)</w:t>
            </w:r>
          </w:p>
        </w:tc>
        <w:tc>
          <w:tcPr>
            <w:tcW w:w="992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Отметка  «4» (чел.)</w:t>
            </w:r>
          </w:p>
        </w:tc>
        <w:tc>
          <w:tcPr>
            <w:tcW w:w="993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Отметка  «4» (%)</w:t>
            </w:r>
          </w:p>
        </w:tc>
        <w:tc>
          <w:tcPr>
            <w:tcW w:w="992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Отметка  «3» (чел.)</w:t>
            </w:r>
          </w:p>
        </w:tc>
        <w:tc>
          <w:tcPr>
            <w:tcW w:w="992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Отметка  «3» (%)</w:t>
            </w:r>
          </w:p>
        </w:tc>
        <w:tc>
          <w:tcPr>
            <w:tcW w:w="992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Отметка  «2» (чел.)</w:t>
            </w:r>
          </w:p>
        </w:tc>
        <w:tc>
          <w:tcPr>
            <w:tcW w:w="713" w:type="dxa"/>
          </w:tcPr>
          <w:p w:rsidR="005A3479" w:rsidRPr="0040571B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Отметка  «2» (%)</w:t>
            </w:r>
          </w:p>
        </w:tc>
      </w:tr>
      <w:tr w:rsidR="005A3479" w:rsidRPr="0040571B" w:rsidTr="007F326A">
        <w:tc>
          <w:tcPr>
            <w:tcW w:w="1276" w:type="dxa"/>
          </w:tcPr>
          <w:p w:rsidR="005A3479" w:rsidRPr="0040571B" w:rsidRDefault="00B42A0B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История</w:t>
            </w:r>
          </w:p>
        </w:tc>
        <w:tc>
          <w:tcPr>
            <w:tcW w:w="778" w:type="dxa"/>
          </w:tcPr>
          <w:p w:rsidR="005A3479" w:rsidRPr="0040571B" w:rsidRDefault="00E14337" w:rsidP="0040571B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2</w:t>
            </w:r>
            <w:r w:rsidR="0040571B"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5A3479" w:rsidRPr="0040571B" w:rsidRDefault="000D40FD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A3479" w:rsidRPr="0040571B" w:rsidRDefault="000D40FD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5A3479" w:rsidRPr="0040571B" w:rsidRDefault="000D40FD" w:rsidP="00925B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5A3479" w:rsidRPr="0040571B" w:rsidRDefault="000D40FD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</w:tcPr>
          <w:p w:rsidR="005A3479" w:rsidRPr="0040571B" w:rsidRDefault="000D40FD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A3479" w:rsidRPr="0040571B" w:rsidRDefault="000D40FD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5A3479" w:rsidRPr="0040571B" w:rsidRDefault="0040571B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A3479" w:rsidRPr="0040571B" w:rsidRDefault="0040571B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A3479" w:rsidRPr="0040571B" w:rsidRDefault="005A3479" w:rsidP="005A3479">
      <w:pPr>
        <w:ind w:firstLine="540"/>
        <w:contextualSpacing/>
        <w:jc w:val="center"/>
        <w:rPr>
          <w:b/>
        </w:rPr>
      </w:pPr>
    </w:p>
    <w:p w:rsidR="005A3479" w:rsidRPr="0040571B" w:rsidRDefault="005A3479" w:rsidP="005A3479">
      <w:pPr>
        <w:contextualSpacing/>
        <w:jc w:val="center"/>
        <w:rPr>
          <w:b/>
        </w:rPr>
      </w:pPr>
      <w:r w:rsidRPr="0040571B">
        <w:rPr>
          <w:b/>
        </w:rPr>
        <w:t>Сравнительный анализ полученных отметок ВПР и текущей успеваемости</w:t>
      </w:r>
    </w:p>
    <w:tbl>
      <w:tblPr>
        <w:tblStyle w:val="a8"/>
        <w:tblW w:w="9498" w:type="dxa"/>
        <w:tblInd w:w="108" w:type="dxa"/>
        <w:tblLook w:val="04A0"/>
      </w:tblPr>
      <w:tblGrid>
        <w:gridCol w:w="716"/>
        <w:gridCol w:w="1269"/>
        <w:gridCol w:w="1701"/>
        <w:gridCol w:w="2428"/>
        <w:gridCol w:w="1754"/>
        <w:gridCol w:w="1630"/>
      </w:tblGrid>
      <w:tr w:rsidR="005A3479" w:rsidRPr="0040571B" w:rsidTr="008D0151">
        <w:tc>
          <w:tcPr>
            <w:tcW w:w="716" w:type="dxa"/>
          </w:tcPr>
          <w:p w:rsidR="005A3479" w:rsidRPr="0040571B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Класс</w:t>
            </w:r>
          </w:p>
        </w:tc>
        <w:tc>
          <w:tcPr>
            <w:tcW w:w="1269" w:type="dxa"/>
          </w:tcPr>
          <w:p w:rsidR="005A3479" w:rsidRPr="0040571B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5A3479" w:rsidRPr="0040571B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Всего чел., выполнявших ВПР</w:t>
            </w:r>
          </w:p>
        </w:tc>
        <w:tc>
          <w:tcPr>
            <w:tcW w:w="2428" w:type="dxa"/>
          </w:tcPr>
          <w:p w:rsidR="005A3479" w:rsidRPr="0040571B" w:rsidRDefault="00B43697" w:rsidP="000D40FD">
            <w:pPr>
              <w:contextualSpacing/>
              <w:jc w:val="both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Подтвердили отметку за 2 полугодие 20</w:t>
            </w:r>
            <w:r w:rsidR="000D40FD">
              <w:rPr>
                <w:sz w:val="20"/>
                <w:szCs w:val="20"/>
              </w:rPr>
              <w:t>21</w:t>
            </w:r>
            <w:r w:rsidRPr="0040571B">
              <w:rPr>
                <w:sz w:val="20"/>
                <w:szCs w:val="20"/>
              </w:rPr>
              <w:t>/202</w:t>
            </w:r>
            <w:r w:rsidR="000D40FD">
              <w:rPr>
                <w:sz w:val="20"/>
                <w:szCs w:val="20"/>
              </w:rPr>
              <w:t>2</w:t>
            </w:r>
            <w:r w:rsidRPr="0040571B">
              <w:rPr>
                <w:sz w:val="20"/>
                <w:szCs w:val="20"/>
              </w:rPr>
              <w:t xml:space="preserve"> учебного года  </w:t>
            </w:r>
            <w:r w:rsidRPr="0040571B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1754" w:type="dxa"/>
          </w:tcPr>
          <w:p w:rsidR="005A3479" w:rsidRPr="0040571B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 xml:space="preserve">Получили отметку выше </w:t>
            </w:r>
          </w:p>
          <w:p w:rsidR="005A3479" w:rsidRPr="0040571B" w:rsidRDefault="005A3479" w:rsidP="00FB4F0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40571B">
              <w:rPr>
                <w:b/>
                <w:sz w:val="20"/>
                <w:szCs w:val="20"/>
              </w:rPr>
              <w:t>(чел)</w:t>
            </w:r>
          </w:p>
        </w:tc>
        <w:tc>
          <w:tcPr>
            <w:tcW w:w="1630" w:type="dxa"/>
          </w:tcPr>
          <w:p w:rsidR="005A3479" w:rsidRPr="0040571B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 xml:space="preserve">Получили отметку ниже </w:t>
            </w:r>
            <w:r w:rsidRPr="0040571B">
              <w:rPr>
                <w:b/>
                <w:sz w:val="20"/>
                <w:szCs w:val="20"/>
              </w:rPr>
              <w:t>(чел.)</w:t>
            </w:r>
          </w:p>
        </w:tc>
      </w:tr>
      <w:tr w:rsidR="005A3479" w:rsidRPr="0040571B" w:rsidTr="008D0151">
        <w:tc>
          <w:tcPr>
            <w:tcW w:w="716" w:type="dxa"/>
          </w:tcPr>
          <w:p w:rsidR="005A3479" w:rsidRPr="0040571B" w:rsidRDefault="00200AED" w:rsidP="007F326A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5A3479" w:rsidRPr="0040571B" w:rsidRDefault="007C4A47" w:rsidP="007F326A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5A3479" w:rsidRPr="0040571B" w:rsidRDefault="00925B7D" w:rsidP="0040571B">
            <w:pPr>
              <w:contextualSpacing/>
              <w:jc w:val="center"/>
              <w:rPr>
                <w:sz w:val="20"/>
                <w:szCs w:val="20"/>
              </w:rPr>
            </w:pPr>
            <w:r w:rsidRPr="0040571B">
              <w:rPr>
                <w:sz w:val="20"/>
                <w:szCs w:val="20"/>
              </w:rPr>
              <w:t>2</w:t>
            </w:r>
            <w:r w:rsidR="0040571B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5A3479" w:rsidRPr="0040571B" w:rsidRDefault="000D40FD" w:rsidP="00925B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54" w:type="dxa"/>
          </w:tcPr>
          <w:p w:rsidR="005A3479" w:rsidRPr="0040571B" w:rsidRDefault="000D40FD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0" w:type="dxa"/>
          </w:tcPr>
          <w:p w:rsidR="005A3479" w:rsidRPr="0040571B" w:rsidRDefault="000D40FD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01109" w:rsidRPr="00200AED" w:rsidRDefault="00501109" w:rsidP="00501109">
      <w:pPr>
        <w:ind w:firstLine="540"/>
        <w:contextualSpacing/>
        <w:jc w:val="center"/>
        <w:rPr>
          <w:b/>
          <w:highlight w:val="yellow"/>
        </w:rPr>
      </w:pPr>
    </w:p>
    <w:p w:rsidR="00501109" w:rsidRPr="00200AED" w:rsidRDefault="00200AED" w:rsidP="00501109">
      <w:pPr>
        <w:ind w:firstLine="540"/>
        <w:contextualSpacing/>
        <w:jc w:val="center"/>
        <w:rPr>
          <w:b/>
        </w:rPr>
      </w:pPr>
      <w:r w:rsidRPr="00200AED">
        <w:rPr>
          <w:b/>
        </w:rPr>
        <w:t>Химия</w:t>
      </w:r>
      <w:r w:rsidR="00501109" w:rsidRPr="00200AED">
        <w:rPr>
          <w:b/>
        </w:rPr>
        <w:t xml:space="preserve"> </w:t>
      </w:r>
      <w:r w:rsidRPr="00200AED">
        <w:rPr>
          <w:b/>
        </w:rPr>
        <w:t>9</w:t>
      </w:r>
      <w:r w:rsidR="00501109" w:rsidRPr="00200AED">
        <w:rPr>
          <w:b/>
        </w:rPr>
        <w:t xml:space="preserve"> класс (по программе </w:t>
      </w:r>
      <w:r w:rsidRPr="00200AED">
        <w:rPr>
          <w:b/>
        </w:rPr>
        <w:t>8</w:t>
      </w:r>
      <w:r w:rsidR="00501109" w:rsidRPr="00200AED">
        <w:rPr>
          <w:b/>
        </w:rPr>
        <w:t xml:space="preserve"> класса).</w:t>
      </w:r>
    </w:p>
    <w:p w:rsidR="00501109" w:rsidRPr="00200AED" w:rsidRDefault="00501109" w:rsidP="00501109">
      <w:pPr>
        <w:ind w:firstLine="540"/>
        <w:contextualSpacing/>
        <w:jc w:val="center"/>
        <w:rPr>
          <w:b/>
        </w:rPr>
      </w:pPr>
      <w:r w:rsidRPr="00200AED">
        <w:rPr>
          <w:b/>
        </w:rPr>
        <w:t>Индивидуальные результаты обучающихся</w:t>
      </w:r>
    </w:p>
    <w:tbl>
      <w:tblPr>
        <w:tblStyle w:val="a8"/>
        <w:tblW w:w="9640" w:type="dxa"/>
        <w:tblInd w:w="108" w:type="dxa"/>
        <w:tblLayout w:type="fixed"/>
        <w:tblLook w:val="04A0"/>
      </w:tblPr>
      <w:tblGrid>
        <w:gridCol w:w="1418"/>
        <w:gridCol w:w="778"/>
        <w:gridCol w:w="778"/>
        <w:gridCol w:w="992"/>
        <w:gridCol w:w="992"/>
        <w:gridCol w:w="993"/>
        <w:gridCol w:w="992"/>
        <w:gridCol w:w="992"/>
        <w:gridCol w:w="992"/>
        <w:gridCol w:w="713"/>
      </w:tblGrid>
      <w:tr w:rsidR="00501109" w:rsidRPr="00200AED" w:rsidTr="00501109">
        <w:tc>
          <w:tcPr>
            <w:tcW w:w="1418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Всего чел.</w:t>
            </w:r>
          </w:p>
        </w:tc>
        <w:tc>
          <w:tcPr>
            <w:tcW w:w="778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«5» (чел.)</w:t>
            </w:r>
          </w:p>
        </w:tc>
        <w:tc>
          <w:tcPr>
            <w:tcW w:w="992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«5» (%)</w:t>
            </w:r>
          </w:p>
        </w:tc>
        <w:tc>
          <w:tcPr>
            <w:tcW w:w="992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«4» (чел.)</w:t>
            </w:r>
          </w:p>
        </w:tc>
        <w:tc>
          <w:tcPr>
            <w:tcW w:w="993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«4» (%)</w:t>
            </w:r>
          </w:p>
        </w:tc>
        <w:tc>
          <w:tcPr>
            <w:tcW w:w="992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«3» (чел.)</w:t>
            </w:r>
          </w:p>
        </w:tc>
        <w:tc>
          <w:tcPr>
            <w:tcW w:w="992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«3» (%)</w:t>
            </w:r>
          </w:p>
        </w:tc>
        <w:tc>
          <w:tcPr>
            <w:tcW w:w="992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«2» (чел.)</w:t>
            </w:r>
          </w:p>
        </w:tc>
        <w:tc>
          <w:tcPr>
            <w:tcW w:w="713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Отметка  «2» (%)</w:t>
            </w:r>
          </w:p>
        </w:tc>
      </w:tr>
      <w:tr w:rsidR="00501109" w:rsidRPr="00200AED" w:rsidTr="00501109">
        <w:tc>
          <w:tcPr>
            <w:tcW w:w="1418" w:type="dxa"/>
          </w:tcPr>
          <w:p w:rsidR="00501109" w:rsidRPr="00200AED" w:rsidRDefault="00200AED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Химия</w:t>
            </w:r>
          </w:p>
        </w:tc>
        <w:tc>
          <w:tcPr>
            <w:tcW w:w="778" w:type="dxa"/>
          </w:tcPr>
          <w:p w:rsidR="00501109" w:rsidRPr="00200AED" w:rsidRDefault="00200AED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501109" w:rsidRPr="00200AED" w:rsidRDefault="000A09EF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01109" w:rsidRPr="00200AED" w:rsidRDefault="000A09EF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992" w:type="dxa"/>
          </w:tcPr>
          <w:p w:rsidR="00501109" w:rsidRPr="00200AED" w:rsidRDefault="000A09EF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501109" w:rsidRPr="00200AED" w:rsidRDefault="000A09EF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45,83</w:t>
            </w:r>
          </w:p>
        </w:tc>
        <w:tc>
          <w:tcPr>
            <w:tcW w:w="992" w:type="dxa"/>
          </w:tcPr>
          <w:p w:rsidR="00501109" w:rsidRPr="00200AED" w:rsidRDefault="000A09EF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01109" w:rsidRPr="00200AED" w:rsidRDefault="000A09EF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00AED">
              <w:rPr>
                <w:sz w:val="20"/>
                <w:szCs w:val="20"/>
              </w:rPr>
              <w:t>,83</w:t>
            </w:r>
          </w:p>
        </w:tc>
        <w:tc>
          <w:tcPr>
            <w:tcW w:w="992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01109" w:rsidRPr="00200AED" w:rsidRDefault="00501109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0</w:t>
            </w:r>
          </w:p>
        </w:tc>
      </w:tr>
    </w:tbl>
    <w:p w:rsidR="00501109" w:rsidRPr="00200AED" w:rsidRDefault="00501109" w:rsidP="00501109">
      <w:pPr>
        <w:contextualSpacing/>
        <w:jc w:val="center"/>
        <w:rPr>
          <w:b/>
        </w:rPr>
      </w:pPr>
    </w:p>
    <w:p w:rsidR="00501109" w:rsidRPr="00200AED" w:rsidRDefault="00501109" w:rsidP="00501109">
      <w:pPr>
        <w:contextualSpacing/>
        <w:jc w:val="center"/>
        <w:rPr>
          <w:b/>
        </w:rPr>
      </w:pPr>
      <w:r w:rsidRPr="00200AED">
        <w:rPr>
          <w:b/>
        </w:rPr>
        <w:t>Сравнительный анализ полученных отметок ВПР и текущей успеваемости</w:t>
      </w:r>
    </w:p>
    <w:tbl>
      <w:tblPr>
        <w:tblStyle w:val="a8"/>
        <w:tblW w:w="9622" w:type="dxa"/>
        <w:tblInd w:w="108" w:type="dxa"/>
        <w:tblLook w:val="04A0"/>
      </w:tblPr>
      <w:tblGrid>
        <w:gridCol w:w="716"/>
        <w:gridCol w:w="1127"/>
        <w:gridCol w:w="1701"/>
        <w:gridCol w:w="2570"/>
        <w:gridCol w:w="1754"/>
        <w:gridCol w:w="1754"/>
      </w:tblGrid>
      <w:tr w:rsidR="00501109" w:rsidRPr="00200AED" w:rsidTr="00F0742E">
        <w:tc>
          <w:tcPr>
            <w:tcW w:w="716" w:type="dxa"/>
          </w:tcPr>
          <w:p w:rsidR="00501109" w:rsidRPr="00200AED" w:rsidRDefault="00501109" w:rsidP="00F0742E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Класс</w:t>
            </w:r>
          </w:p>
        </w:tc>
        <w:tc>
          <w:tcPr>
            <w:tcW w:w="1127" w:type="dxa"/>
          </w:tcPr>
          <w:p w:rsidR="00501109" w:rsidRPr="00200AED" w:rsidRDefault="00501109" w:rsidP="00F0742E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501109" w:rsidRPr="00200AED" w:rsidRDefault="00501109" w:rsidP="00F0742E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Всего чел., выполнявших ВПР</w:t>
            </w:r>
          </w:p>
        </w:tc>
        <w:tc>
          <w:tcPr>
            <w:tcW w:w="2570" w:type="dxa"/>
          </w:tcPr>
          <w:p w:rsidR="00501109" w:rsidRPr="00200AED" w:rsidRDefault="00501109" w:rsidP="000A09EF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Подтвердили отметку за 2 полугодие 20</w:t>
            </w:r>
            <w:r w:rsidR="000A09EF">
              <w:rPr>
                <w:sz w:val="20"/>
                <w:szCs w:val="20"/>
              </w:rPr>
              <w:t>21</w:t>
            </w:r>
            <w:r w:rsidRPr="00200AED">
              <w:rPr>
                <w:sz w:val="20"/>
                <w:szCs w:val="20"/>
              </w:rPr>
              <w:t>/202</w:t>
            </w:r>
            <w:r w:rsidR="000A09EF">
              <w:rPr>
                <w:sz w:val="20"/>
                <w:szCs w:val="20"/>
              </w:rPr>
              <w:t>2</w:t>
            </w:r>
            <w:r w:rsidRPr="00200AED">
              <w:rPr>
                <w:sz w:val="20"/>
                <w:szCs w:val="20"/>
              </w:rPr>
              <w:t xml:space="preserve"> учебного года  </w:t>
            </w:r>
            <w:r w:rsidRPr="00200AED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1754" w:type="dxa"/>
          </w:tcPr>
          <w:p w:rsidR="00501109" w:rsidRPr="00200AED" w:rsidRDefault="00501109" w:rsidP="00F0742E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 xml:space="preserve">Получили отметку выше </w:t>
            </w:r>
          </w:p>
          <w:p w:rsidR="00501109" w:rsidRPr="00200AED" w:rsidRDefault="00501109" w:rsidP="00F0742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00AED">
              <w:rPr>
                <w:b/>
                <w:sz w:val="20"/>
                <w:szCs w:val="20"/>
              </w:rPr>
              <w:t>(чел)</w:t>
            </w:r>
          </w:p>
        </w:tc>
        <w:tc>
          <w:tcPr>
            <w:tcW w:w="1754" w:type="dxa"/>
          </w:tcPr>
          <w:p w:rsidR="00501109" w:rsidRPr="00200AED" w:rsidRDefault="00501109" w:rsidP="00F0742E">
            <w:pPr>
              <w:contextualSpacing/>
              <w:jc w:val="both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 xml:space="preserve">Получили отметку ниже </w:t>
            </w:r>
            <w:r w:rsidRPr="00200AED">
              <w:rPr>
                <w:b/>
                <w:sz w:val="20"/>
                <w:szCs w:val="20"/>
              </w:rPr>
              <w:t>(чел.)</w:t>
            </w:r>
          </w:p>
        </w:tc>
      </w:tr>
      <w:tr w:rsidR="00501109" w:rsidRPr="00200AED" w:rsidTr="00F0742E">
        <w:tc>
          <w:tcPr>
            <w:tcW w:w="716" w:type="dxa"/>
          </w:tcPr>
          <w:p w:rsidR="00501109" w:rsidRPr="00200AED" w:rsidRDefault="00200AED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9</w:t>
            </w:r>
          </w:p>
        </w:tc>
        <w:tc>
          <w:tcPr>
            <w:tcW w:w="1127" w:type="dxa"/>
          </w:tcPr>
          <w:p w:rsidR="00501109" w:rsidRPr="00200AED" w:rsidRDefault="00200AED" w:rsidP="00F0742E">
            <w:pPr>
              <w:contextualSpacing/>
              <w:jc w:val="center"/>
              <w:rPr>
                <w:sz w:val="20"/>
                <w:szCs w:val="20"/>
              </w:rPr>
            </w:pPr>
            <w:r w:rsidRPr="00200AED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501109" w:rsidRPr="00200AED" w:rsidRDefault="00200AED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70" w:type="dxa"/>
          </w:tcPr>
          <w:p w:rsidR="00501109" w:rsidRPr="00200AED" w:rsidRDefault="000A09EF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54" w:type="dxa"/>
          </w:tcPr>
          <w:p w:rsidR="00501109" w:rsidRPr="00200AED" w:rsidRDefault="000A09EF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:rsidR="00501109" w:rsidRPr="00200AED" w:rsidRDefault="000A09EF" w:rsidP="00F074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37257" w:rsidRPr="00200AED" w:rsidRDefault="00B37257" w:rsidP="008E7374">
      <w:pPr>
        <w:jc w:val="both"/>
        <w:rPr>
          <w:b/>
          <w:noProof/>
          <w:highlight w:val="yellow"/>
        </w:rPr>
      </w:pPr>
    </w:p>
    <w:p w:rsidR="00EF5957" w:rsidRPr="0040571B" w:rsidRDefault="00EF5957" w:rsidP="008E7374">
      <w:pPr>
        <w:jc w:val="both"/>
        <w:rPr>
          <w:b/>
          <w:noProof/>
        </w:rPr>
      </w:pPr>
      <w:r w:rsidRPr="0040571B">
        <w:rPr>
          <w:b/>
          <w:noProof/>
        </w:rPr>
        <w:t>Выводы по итогам анализа результатов</w:t>
      </w:r>
      <w:r w:rsidR="00C9417F" w:rsidRPr="0040571B">
        <w:rPr>
          <w:b/>
          <w:noProof/>
        </w:rPr>
        <w:t xml:space="preserve"> ВПР в </w:t>
      </w:r>
      <w:r w:rsidR="0040571B" w:rsidRPr="0040571B">
        <w:rPr>
          <w:b/>
          <w:noProof/>
        </w:rPr>
        <w:t>9</w:t>
      </w:r>
      <w:r w:rsidR="00097748" w:rsidRPr="0040571B">
        <w:rPr>
          <w:b/>
          <w:noProof/>
        </w:rPr>
        <w:t xml:space="preserve"> классе</w:t>
      </w:r>
      <w:r w:rsidRPr="0040571B">
        <w:rPr>
          <w:b/>
          <w:noProof/>
        </w:rPr>
        <w:t>:</w:t>
      </w:r>
    </w:p>
    <w:p w:rsidR="0040571B" w:rsidRPr="00247A94" w:rsidRDefault="0040571B" w:rsidP="0040571B">
      <w:pPr>
        <w:pStyle w:val="ab"/>
        <w:numPr>
          <w:ilvl w:val="0"/>
          <w:numId w:val="7"/>
        </w:numPr>
        <w:tabs>
          <w:tab w:val="left" w:pos="851"/>
        </w:tabs>
        <w:ind w:left="567" w:firstLine="0"/>
        <w:jc w:val="both"/>
      </w:pPr>
      <w:r>
        <w:t>Все участники ВПР 9 класса набрали минималь</w:t>
      </w:r>
      <w:r w:rsidR="000D40FD">
        <w:t xml:space="preserve">ный первичный балл по истории и </w:t>
      </w:r>
      <w:r>
        <w:t>химии</w:t>
      </w:r>
      <w:r w:rsidRPr="005E3B28">
        <w:t>.</w:t>
      </w:r>
      <w:r>
        <w:t xml:space="preserve"> По </w:t>
      </w:r>
      <w:r w:rsidRPr="007F326A">
        <w:t>русскому языку</w:t>
      </w:r>
      <w:r w:rsidR="000D40FD">
        <w:t xml:space="preserve"> и</w:t>
      </w:r>
      <w:r w:rsidRPr="007F326A">
        <w:t xml:space="preserve"> </w:t>
      </w:r>
      <w:r w:rsidR="000D40FD">
        <w:t xml:space="preserve">математике по </w:t>
      </w:r>
      <w:r>
        <w:t xml:space="preserve">2 обучающихся не </w:t>
      </w:r>
      <w:r w:rsidRPr="00513F30">
        <w:t>набрали минимальный первичный балл</w:t>
      </w:r>
      <w:r>
        <w:t>.</w:t>
      </w:r>
    </w:p>
    <w:p w:rsidR="006A3753" w:rsidRPr="0040571B" w:rsidRDefault="006A3753" w:rsidP="00BE7169">
      <w:pPr>
        <w:pStyle w:val="ab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noProof/>
        </w:rPr>
      </w:pPr>
      <w:r w:rsidRPr="0040571B">
        <w:t xml:space="preserve">Сравнительный анализ </w:t>
      </w:r>
      <w:r w:rsidR="006F4E03" w:rsidRPr="0040571B">
        <w:rPr>
          <w:b/>
        </w:rPr>
        <w:t>полученных</w:t>
      </w:r>
      <w:r w:rsidRPr="0040571B">
        <w:rPr>
          <w:b/>
        </w:rPr>
        <w:t xml:space="preserve"> результат</w:t>
      </w:r>
      <w:r w:rsidR="006F4E03" w:rsidRPr="0040571B">
        <w:rPr>
          <w:b/>
        </w:rPr>
        <w:t>ов</w:t>
      </w:r>
      <w:r w:rsidRPr="0040571B">
        <w:rPr>
          <w:b/>
        </w:rPr>
        <w:t xml:space="preserve"> </w:t>
      </w:r>
      <w:r w:rsidR="00DA0B72" w:rsidRPr="0040571B">
        <w:rPr>
          <w:b/>
        </w:rPr>
        <w:t>об</w:t>
      </w:r>
      <w:r w:rsidRPr="0040571B">
        <w:rPr>
          <w:b/>
        </w:rPr>
        <w:t>уча</w:t>
      </w:r>
      <w:r w:rsidR="00DA0B72" w:rsidRPr="0040571B">
        <w:rPr>
          <w:b/>
        </w:rPr>
        <w:t>ю</w:t>
      </w:r>
      <w:r w:rsidRPr="0040571B">
        <w:rPr>
          <w:b/>
        </w:rPr>
        <w:t>щихся</w:t>
      </w:r>
      <w:r w:rsidRPr="0040571B">
        <w:t xml:space="preserve">  </w:t>
      </w:r>
      <w:r w:rsidR="0040571B" w:rsidRPr="0040571B">
        <w:t>9</w:t>
      </w:r>
      <w:r w:rsidRPr="0040571B">
        <w:t xml:space="preserve"> класса </w:t>
      </w:r>
      <w:r w:rsidR="006F4E03" w:rsidRPr="0040571B">
        <w:t xml:space="preserve">(по программе </w:t>
      </w:r>
      <w:r w:rsidR="0040571B" w:rsidRPr="0040571B">
        <w:t xml:space="preserve">8 класса) за </w:t>
      </w:r>
      <w:r w:rsidR="000D40FD">
        <w:t xml:space="preserve">2 </w:t>
      </w:r>
      <w:r w:rsidR="0040571B" w:rsidRPr="0040571B">
        <w:t>год</w:t>
      </w:r>
      <w:r w:rsidR="000D40FD">
        <w:t>а</w:t>
      </w:r>
      <w:r w:rsidR="006F4E03" w:rsidRPr="0040571B">
        <w:t>:</w:t>
      </w:r>
    </w:p>
    <w:p w:rsidR="006F4E03" w:rsidRPr="00200AED" w:rsidRDefault="006F4E03" w:rsidP="005968EC">
      <w:pPr>
        <w:tabs>
          <w:tab w:val="left" w:pos="851"/>
        </w:tabs>
        <w:ind w:left="567"/>
        <w:jc w:val="both"/>
        <w:rPr>
          <w:noProof/>
          <w:highlight w:val="yellow"/>
        </w:rPr>
      </w:pPr>
    </w:p>
    <w:p w:rsidR="00274417" w:rsidRPr="00200AED" w:rsidRDefault="00274417" w:rsidP="00274417">
      <w:pPr>
        <w:pStyle w:val="ab"/>
        <w:ind w:left="1353"/>
        <w:jc w:val="center"/>
        <w:rPr>
          <w:b/>
          <w:noProof/>
        </w:rPr>
      </w:pPr>
      <w:r w:rsidRPr="00200AED">
        <w:rPr>
          <w:b/>
          <w:noProof/>
        </w:rPr>
        <w:t>Сравнительный анализ полученных результатов ВПР за  год</w:t>
      </w:r>
      <w:r w:rsidR="00200AED" w:rsidRPr="00200AED">
        <w:rPr>
          <w:b/>
          <w:noProof/>
        </w:rPr>
        <w:t xml:space="preserve"> </w:t>
      </w:r>
      <w:r w:rsidRPr="00200AED">
        <w:rPr>
          <w:b/>
        </w:rPr>
        <w:t>обучающихся</w:t>
      </w:r>
      <w:r w:rsidRPr="00200AED">
        <w:t xml:space="preserve"> </w:t>
      </w:r>
      <w:r w:rsidRPr="00200AED">
        <w:rPr>
          <w:b/>
          <w:noProof/>
        </w:rPr>
        <w:t>ОАНО «Православная гимназия № 38»</w:t>
      </w:r>
    </w:p>
    <w:tbl>
      <w:tblPr>
        <w:tblStyle w:val="a8"/>
        <w:tblW w:w="7958" w:type="dxa"/>
        <w:jc w:val="center"/>
        <w:tblInd w:w="-499" w:type="dxa"/>
        <w:tblLayout w:type="fixed"/>
        <w:tblLook w:val="04A0"/>
      </w:tblPr>
      <w:tblGrid>
        <w:gridCol w:w="2500"/>
        <w:gridCol w:w="1276"/>
        <w:gridCol w:w="1559"/>
        <w:gridCol w:w="1134"/>
        <w:gridCol w:w="1489"/>
      </w:tblGrid>
      <w:tr w:rsidR="000A09EF" w:rsidRPr="00200AED" w:rsidTr="000D40FD">
        <w:trPr>
          <w:trHeight w:val="308"/>
          <w:jc w:val="center"/>
        </w:trPr>
        <w:tc>
          <w:tcPr>
            <w:tcW w:w="2500" w:type="dxa"/>
            <w:vMerge w:val="restart"/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b/>
                <w:noProof/>
              </w:rPr>
            </w:pPr>
            <w:r w:rsidRPr="00200AED">
              <w:rPr>
                <w:b/>
                <w:noProof/>
              </w:rPr>
              <w:t>показатель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за </w:t>
            </w:r>
            <w:r w:rsidRPr="00200AED">
              <w:rPr>
                <w:b/>
                <w:noProof/>
              </w:rPr>
              <w:t>2020 г.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за </w:t>
            </w:r>
            <w:r w:rsidRPr="00200AED">
              <w:rPr>
                <w:b/>
                <w:noProof/>
              </w:rPr>
              <w:t>202</w:t>
            </w:r>
            <w:r>
              <w:rPr>
                <w:b/>
                <w:noProof/>
              </w:rPr>
              <w:t>1</w:t>
            </w:r>
            <w:r w:rsidRPr="00200AED">
              <w:rPr>
                <w:b/>
                <w:noProof/>
              </w:rPr>
              <w:t xml:space="preserve"> г.</w:t>
            </w:r>
          </w:p>
        </w:tc>
      </w:tr>
      <w:tr w:rsidR="000A09EF" w:rsidRPr="00200AED" w:rsidTr="000D40FD">
        <w:trPr>
          <w:trHeight w:val="220"/>
          <w:jc w:val="center"/>
        </w:trPr>
        <w:tc>
          <w:tcPr>
            <w:tcW w:w="2500" w:type="dxa"/>
            <w:vMerge/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200AED">
              <w:rPr>
                <w:noProof/>
                <w:sz w:val="20"/>
                <w:szCs w:val="20"/>
              </w:rPr>
              <w:t>Качество знаний</w:t>
            </w:r>
          </w:p>
          <w:p w:rsidR="000A09EF" w:rsidRPr="00200AED" w:rsidRDefault="000A09EF" w:rsidP="007C169E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200AED">
              <w:rPr>
                <w:noProof/>
                <w:sz w:val="20"/>
                <w:szCs w:val="20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200AED">
              <w:rPr>
                <w:noProof/>
                <w:sz w:val="20"/>
                <w:szCs w:val="20"/>
              </w:rPr>
              <w:t>Успеваемость</w:t>
            </w:r>
          </w:p>
          <w:p w:rsidR="000A09EF" w:rsidRPr="00200AED" w:rsidRDefault="000A09EF" w:rsidP="007C169E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200AED">
              <w:rPr>
                <w:noProof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EF" w:rsidRPr="00200AED" w:rsidRDefault="000A09EF" w:rsidP="009872E7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200AED">
              <w:rPr>
                <w:noProof/>
                <w:sz w:val="20"/>
                <w:szCs w:val="20"/>
              </w:rPr>
              <w:t>Качество знаний</w:t>
            </w:r>
          </w:p>
          <w:p w:rsidR="000A09EF" w:rsidRPr="00200AED" w:rsidRDefault="000A09EF" w:rsidP="009872E7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200AED">
              <w:rPr>
                <w:noProof/>
                <w:sz w:val="20"/>
                <w:szCs w:val="20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0A09EF" w:rsidRPr="00200AED" w:rsidRDefault="000A09EF" w:rsidP="009872E7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200AED">
              <w:rPr>
                <w:noProof/>
                <w:sz w:val="20"/>
                <w:szCs w:val="20"/>
              </w:rPr>
              <w:t>Успеваемость</w:t>
            </w:r>
          </w:p>
          <w:p w:rsidR="000A09EF" w:rsidRPr="00200AED" w:rsidRDefault="000A09EF" w:rsidP="009872E7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200AED">
              <w:rPr>
                <w:noProof/>
                <w:sz w:val="20"/>
                <w:szCs w:val="20"/>
              </w:rPr>
              <w:t>(%)</w:t>
            </w:r>
          </w:p>
        </w:tc>
      </w:tr>
      <w:tr w:rsidR="000A09EF" w:rsidRPr="00200AED" w:rsidTr="000D40FD">
        <w:trPr>
          <w:trHeight w:val="221"/>
          <w:jc w:val="center"/>
        </w:trPr>
        <w:tc>
          <w:tcPr>
            <w:tcW w:w="2500" w:type="dxa"/>
          </w:tcPr>
          <w:p w:rsidR="000A09EF" w:rsidRPr="00200AED" w:rsidRDefault="000A09EF" w:rsidP="007C169E">
            <w:pPr>
              <w:jc w:val="center"/>
              <w:rPr>
                <w:noProof/>
              </w:rPr>
            </w:pPr>
            <w:r w:rsidRPr="00200AED">
              <w:rPr>
                <w:noProof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87,5</w:t>
            </w:r>
          </w:p>
        </w:tc>
      </w:tr>
      <w:tr w:rsidR="000A09EF" w:rsidRPr="00200AED" w:rsidTr="000D40FD">
        <w:trPr>
          <w:trHeight w:val="132"/>
          <w:jc w:val="center"/>
        </w:trPr>
        <w:tc>
          <w:tcPr>
            <w:tcW w:w="2500" w:type="dxa"/>
            <w:tcBorders>
              <w:bottom w:val="single" w:sz="4" w:space="0" w:color="auto"/>
            </w:tcBorders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 w:rsidRPr="00200AED">
              <w:rPr>
                <w:noProof/>
              </w:rPr>
              <w:t xml:space="preserve">Математика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73,92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95,66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</w:tr>
      <w:tr w:rsidR="000A09EF" w:rsidRPr="0040571B" w:rsidTr="000D40FD">
        <w:trPr>
          <w:trHeight w:val="143"/>
          <w:jc w:val="center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A09EF" w:rsidRPr="0040571B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 w:rsidRPr="0040571B">
              <w:rPr>
                <w:noProof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40571B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 w:rsidRPr="0040571B">
              <w:rPr>
                <w:noProof/>
              </w:rPr>
              <w:t>83,34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40571B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 w:rsidRPr="0040571B"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40571B" w:rsidRDefault="000D40FD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9EF" w:rsidRPr="0040571B" w:rsidRDefault="000D40FD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0A09EF" w:rsidRPr="0040571B" w:rsidTr="000D40FD">
        <w:trPr>
          <w:trHeight w:val="227"/>
          <w:jc w:val="center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A09EF" w:rsidRPr="0040571B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 w:rsidRPr="0040571B">
              <w:rPr>
                <w:noProof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40571B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 w:rsidRPr="0040571B">
              <w:rPr>
                <w:noProof/>
              </w:rPr>
              <w:t>68,18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40571B" w:rsidRDefault="000A09EF" w:rsidP="007C169E">
            <w:pPr>
              <w:pStyle w:val="ab"/>
              <w:ind w:left="0"/>
              <w:jc w:val="center"/>
              <w:rPr>
                <w:noProof/>
              </w:rPr>
            </w:pPr>
            <w:r w:rsidRPr="0040571B"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40571B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9EF" w:rsidRPr="0040571B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A09EF" w:rsidRPr="00200AED" w:rsidTr="000D40FD">
        <w:trPr>
          <w:trHeight w:val="273"/>
          <w:jc w:val="center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A09EF" w:rsidRPr="00200AED" w:rsidRDefault="000A09EF" w:rsidP="001E5A0E">
            <w:pPr>
              <w:pStyle w:val="ab"/>
              <w:ind w:left="0"/>
              <w:jc w:val="center"/>
              <w:rPr>
                <w:noProof/>
              </w:rPr>
            </w:pPr>
            <w:r w:rsidRPr="00200AED">
              <w:rPr>
                <w:noProof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1E5A0E">
            <w:pPr>
              <w:pStyle w:val="ab"/>
              <w:ind w:left="0"/>
              <w:jc w:val="center"/>
              <w:rPr>
                <w:noProof/>
              </w:rPr>
            </w:pPr>
            <w:r w:rsidRPr="00200AED">
              <w:rPr>
                <w:noProof/>
              </w:rPr>
              <w:t>57,14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1E5A0E">
            <w:pPr>
              <w:pStyle w:val="ab"/>
              <w:ind w:left="0"/>
              <w:jc w:val="center"/>
              <w:rPr>
                <w:noProof/>
              </w:rPr>
            </w:pPr>
            <w:r w:rsidRPr="00200AED"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A09EF" w:rsidRPr="00200AED" w:rsidTr="000D40FD">
        <w:trPr>
          <w:trHeight w:val="318"/>
          <w:jc w:val="center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A09EF" w:rsidRPr="00200AED" w:rsidRDefault="000A09EF" w:rsidP="001E5A0E">
            <w:pPr>
              <w:pStyle w:val="ab"/>
              <w:ind w:left="0"/>
              <w:jc w:val="center"/>
              <w:rPr>
                <w:noProof/>
              </w:rPr>
            </w:pPr>
            <w:r w:rsidRPr="00200AED">
              <w:rPr>
                <w:noProof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DD555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DD5555">
            <w:pPr>
              <w:pStyle w:val="ab"/>
              <w:ind w:left="0"/>
              <w:jc w:val="center"/>
              <w:rPr>
                <w:noProof/>
              </w:rPr>
            </w:pPr>
            <w:r w:rsidRPr="00200AED"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A09EF" w:rsidRPr="00200AED" w:rsidTr="000D40FD">
        <w:trPr>
          <w:trHeight w:val="227"/>
          <w:jc w:val="center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A09EF" w:rsidRPr="00200AED" w:rsidRDefault="000A09EF" w:rsidP="001E5A0E">
            <w:pPr>
              <w:pStyle w:val="ab"/>
              <w:ind w:left="0"/>
              <w:jc w:val="center"/>
              <w:rPr>
                <w:noProof/>
              </w:rPr>
            </w:pPr>
            <w:r w:rsidRPr="00200AED">
              <w:rPr>
                <w:noProof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DD555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DD555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A09EF" w:rsidRPr="00200AED" w:rsidTr="000D40FD">
        <w:trPr>
          <w:trHeight w:val="238"/>
          <w:jc w:val="center"/>
        </w:trPr>
        <w:tc>
          <w:tcPr>
            <w:tcW w:w="2500" w:type="dxa"/>
            <w:tcBorders>
              <w:top w:val="single" w:sz="4" w:space="0" w:color="auto"/>
            </w:tcBorders>
          </w:tcPr>
          <w:p w:rsidR="000A09EF" w:rsidRPr="00200AED" w:rsidRDefault="000A09EF" w:rsidP="001E5A0E">
            <w:pPr>
              <w:pStyle w:val="ab"/>
              <w:ind w:left="0"/>
              <w:jc w:val="center"/>
              <w:rPr>
                <w:noProof/>
              </w:rPr>
            </w:pPr>
            <w:r w:rsidRPr="00200AED">
              <w:rPr>
                <w:noProof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A09EF" w:rsidRPr="00200AED" w:rsidRDefault="000A09EF" w:rsidP="00DD555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79,17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EF" w:rsidRPr="00200AED" w:rsidRDefault="000A09EF" w:rsidP="00DD5555">
            <w:pPr>
              <w:pStyle w:val="ab"/>
              <w:ind w:left="0"/>
              <w:jc w:val="center"/>
              <w:rPr>
                <w:noProof/>
              </w:rPr>
            </w:pPr>
            <w:r w:rsidRPr="00200AED"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0A09EF" w:rsidRPr="00200AED" w:rsidRDefault="000A09EF" w:rsidP="000A09EF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</w:tbl>
    <w:p w:rsidR="00274417" w:rsidRPr="00200AED" w:rsidRDefault="00274417" w:rsidP="00274417">
      <w:pPr>
        <w:pStyle w:val="ab"/>
        <w:ind w:left="1353"/>
        <w:jc w:val="both"/>
        <w:rPr>
          <w:b/>
          <w:highlight w:val="yellow"/>
        </w:rPr>
      </w:pPr>
    </w:p>
    <w:p w:rsidR="000D40FD" w:rsidRDefault="000D40FD" w:rsidP="00A62DB4">
      <w:pPr>
        <w:pStyle w:val="ab"/>
        <w:jc w:val="both"/>
        <w:rPr>
          <w:b/>
        </w:rPr>
      </w:pPr>
    </w:p>
    <w:p w:rsidR="00A62DB4" w:rsidRPr="0040571B" w:rsidRDefault="00A62DB4" w:rsidP="00A62DB4">
      <w:pPr>
        <w:pStyle w:val="ab"/>
        <w:jc w:val="both"/>
        <w:rPr>
          <w:b/>
        </w:rPr>
      </w:pPr>
      <w:r w:rsidRPr="0040571B">
        <w:rPr>
          <w:b/>
        </w:rPr>
        <w:lastRenderedPageBreak/>
        <w:t>Реко</w:t>
      </w:r>
      <w:r w:rsidR="00E5442B" w:rsidRPr="0040571B">
        <w:rPr>
          <w:b/>
        </w:rPr>
        <w:t xml:space="preserve">мендации по результатам ВПР в </w:t>
      </w:r>
      <w:r w:rsidR="0040571B" w:rsidRPr="0040571B">
        <w:rPr>
          <w:b/>
        </w:rPr>
        <w:t>9</w:t>
      </w:r>
      <w:r w:rsidRPr="0040571B">
        <w:rPr>
          <w:b/>
        </w:rPr>
        <w:t xml:space="preserve"> классе:</w:t>
      </w:r>
    </w:p>
    <w:p w:rsidR="00320D31" w:rsidRPr="0040571B" w:rsidRDefault="00344744" w:rsidP="00BE7169">
      <w:pPr>
        <w:pStyle w:val="ab"/>
        <w:numPr>
          <w:ilvl w:val="0"/>
          <w:numId w:val="3"/>
        </w:numPr>
        <w:tabs>
          <w:tab w:val="left" w:pos="851"/>
        </w:tabs>
        <w:ind w:left="567" w:firstLine="0"/>
        <w:jc w:val="both"/>
      </w:pPr>
      <w:r w:rsidRPr="0040571B">
        <w:t>Учителям-предметникам про</w:t>
      </w:r>
      <w:r w:rsidR="00320D31" w:rsidRPr="0040571B">
        <w:t>анализировать результаты</w:t>
      </w:r>
      <w:r w:rsidR="007B245F" w:rsidRPr="0040571B">
        <w:t xml:space="preserve"> ВПР</w:t>
      </w:r>
      <w:r w:rsidR="00320D31" w:rsidRPr="0040571B">
        <w:t>, выявить типичные ошибки, допущенные при выполнении работ</w:t>
      </w:r>
      <w:r w:rsidR="006D29FA" w:rsidRPr="0040571B">
        <w:t>ы, спланировать</w:t>
      </w:r>
      <w:r w:rsidR="00081CA9" w:rsidRPr="0040571B">
        <w:t xml:space="preserve"> </w:t>
      </w:r>
      <w:r w:rsidR="007B245F" w:rsidRPr="0040571B">
        <w:t xml:space="preserve">индивидуальную работу с </w:t>
      </w:r>
      <w:r w:rsidR="007F326A" w:rsidRPr="0040571B">
        <w:t>об</w:t>
      </w:r>
      <w:r w:rsidR="007B245F" w:rsidRPr="0040571B">
        <w:t>уча</w:t>
      </w:r>
      <w:r w:rsidR="007F326A" w:rsidRPr="0040571B">
        <w:t>ю</w:t>
      </w:r>
      <w:r w:rsidR="00320D31" w:rsidRPr="0040571B">
        <w:t>щимися по предметам с целью устранения пробелов по основным темам</w:t>
      </w:r>
      <w:r w:rsidR="006D29FA" w:rsidRPr="0040571B">
        <w:t xml:space="preserve"> и разделам учебного материала;</w:t>
      </w:r>
    </w:p>
    <w:p w:rsidR="00481B02" w:rsidRPr="0040571B" w:rsidRDefault="007B245F" w:rsidP="00BE7169">
      <w:pPr>
        <w:pStyle w:val="ab"/>
        <w:numPr>
          <w:ilvl w:val="0"/>
          <w:numId w:val="3"/>
        </w:numPr>
        <w:tabs>
          <w:tab w:val="left" w:pos="851"/>
        </w:tabs>
        <w:ind w:left="567" w:firstLine="0"/>
        <w:jc w:val="both"/>
      </w:pPr>
      <w:r w:rsidRPr="0040571B">
        <w:t xml:space="preserve">Руководству гимназии </w:t>
      </w:r>
      <w:r w:rsidR="00481B02" w:rsidRPr="0040571B">
        <w:t>усилить контроль</w:t>
      </w:r>
      <w:r w:rsidR="00B077E5" w:rsidRPr="0040571B">
        <w:t xml:space="preserve">  качества</w:t>
      </w:r>
      <w:r w:rsidR="00481B02" w:rsidRPr="0040571B">
        <w:t xml:space="preserve"> преподавания </w:t>
      </w:r>
      <w:r w:rsidR="00DC23E4" w:rsidRPr="0040571B">
        <w:t>учебных предметов</w:t>
      </w:r>
      <w:r w:rsidR="00481B02" w:rsidRPr="0040571B">
        <w:t xml:space="preserve"> и подготовк</w:t>
      </w:r>
      <w:r w:rsidR="00B077E5" w:rsidRPr="0040571B">
        <w:t>и</w:t>
      </w:r>
      <w:r w:rsidR="00481B02" w:rsidRPr="0040571B">
        <w:t xml:space="preserve"> </w:t>
      </w:r>
      <w:r w:rsidRPr="0040571B">
        <w:t xml:space="preserve">учеников </w:t>
      </w:r>
      <w:r w:rsidR="00B077E5" w:rsidRPr="0040571B">
        <w:t>к</w:t>
      </w:r>
      <w:r w:rsidR="00344744" w:rsidRPr="0040571B">
        <w:t xml:space="preserve"> ВПР в 20</w:t>
      </w:r>
      <w:r w:rsidR="007F326A" w:rsidRPr="0040571B">
        <w:t>2</w:t>
      </w:r>
      <w:r w:rsidR="000D40FD">
        <w:t>2-2023 учебном</w:t>
      </w:r>
      <w:r w:rsidRPr="0040571B">
        <w:t xml:space="preserve"> году</w:t>
      </w:r>
      <w:r w:rsidR="008E7374" w:rsidRPr="0040571B">
        <w:t>.</w:t>
      </w:r>
    </w:p>
    <w:p w:rsidR="00320D31" w:rsidRPr="0040571B" w:rsidRDefault="006F4E03" w:rsidP="00BE7169">
      <w:pPr>
        <w:pStyle w:val="ab"/>
        <w:numPr>
          <w:ilvl w:val="0"/>
          <w:numId w:val="3"/>
        </w:numPr>
        <w:tabs>
          <w:tab w:val="left" w:pos="851"/>
        </w:tabs>
        <w:ind w:left="567" w:firstLine="0"/>
        <w:jc w:val="both"/>
      </w:pPr>
      <w:r w:rsidRPr="0040571B">
        <w:t xml:space="preserve">На заседаниях кафедры «Образование» </w:t>
      </w:r>
      <w:r w:rsidR="007B245F" w:rsidRPr="0040571B">
        <w:t xml:space="preserve"> </w:t>
      </w:r>
      <w:r w:rsidR="00320D31" w:rsidRPr="0040571B">
        <w:t xml:space="preserve">обсудить результаты </w:t>
      </w:r>
      <w:r w:rsidR="007B245F" w:rsidRPr="0040571B">
        <w:t xml:space="preserve">ВПР </w:t>
      </w:r>
      <w:r w:rsidR="00E5442B" w:rsidRPr="0040571B">
        <w:t xml:space="preserve">в </w:t>
      </w:r>
      <w:bookmarkStart w:id="0" w:name="_GoBack"/>
      <w:bookmarkEnd w:id="0"/>
      <w:r w:rsidR="0040571B" w:rsidRPr="0040571B">
        <w:t>9</w:t>
      </w:r>
      <w:r w:rsidR="006D29FA" w:rsidRPr="0040571B">
        <w:t xml:space="preserve"> классе</w:t>
      </w:r>
      <w:r w:rsidRPr="0040571B">
        <w:t xml:space="preserve">, </w:t>
      </w:r>
      <w:r w:rsidR="00320D31" w:rsidRPr="0040571B">
        <w:t xml:space="preserve">наметить дальнейшую работу по устранению пробелов и подготовке обучающихся к </w:t>
      </w:r>
      <w:r w:rsidR="007B245F" w:rsidRPr="0040571B">
        <w:t xml:space="preserve"> ВПР </w:t>
      </w:r>
      <w:r w:rsidR="00320D31" w:rsidRPr="0040571B">
        <w:t>в новом учебном году.</w:t>
      </w:r>
    </w:p>
    <w:p w:rsidR="00081CA9" w:rsidRPr="0040571B" w:rsidRDefault="00081CA9" w:rsidP="00481B02">
      <w:pPr>
        <w:pStyle w:val="ab"/>
        <w:jc w:val="both"/>
      </w:pPr>
    </w:p>
    <w:p w:rsidR="00CC7304" w:rsidRPr="0040571B" w:rsidRDefault="00CC7304" w:rsidP="00247A94">
      <w:pPr>
        <w:pStyle w:val="ab"/>
        <w:jc w:val="both"/>
      </w:pPr>
    </w:p>
    <w:p w:rsidR="00B077E5" w:rsidRPr="0040571B" w:rsidRDefault="00B077E5" w:rsidP="00247A94">
      <w:pPr>
        <w:pStyle w:val="ab"/>
        <w:jc w:val="both"/>
      </w:pPr>
    </w:p>
    <w:p w:rsidR="00B077E5" w:rsidRPr="00247A94" w:rsidRDefault="00B077E5" w:rsidP="00247A94">
      <w:pPr>
        <w:pStyle w:val="ab"/>
        <w:jc w:val="both"/>
      </w:pPr>
      <w:r w:rsidRPr="0040571B">
        <w:t xml:space="preserve">Заместитель директора </w:t>
      </w:r>
      <w:r w:rsidR="00825024" w:rsidRPr="0040571B">
        <w:tab/>
      </w:r>
      <w:r w:rsidR="00825024" w:rsidRPr="0040571B">
        <w:tab/>
      </w:r>
      <w:r w:rsidR="00825024" w:rsidRPr="0040571B">
        <w:tab/>
      </w:r>
      <w:r w:rsidR="00825024" w:rsidRPr="0040571B">
        <w:tab/>
      </w:r>
      <w:r w:rsidR="00825024" w:rsidRPr="0040571B">
        <w:tab/>
      </w:r>
      <w:r w:rsidR="006D29FA" w:rsidRPr="0040571B">
        <w:t xml:space="preserve">             </w:t>
      </w:r>
      <w:r w:rsidR="007F326A" w:rsidRPr="0040571B">
        <w:t xml:space="preserve">Ю.С. </w:t>
      </w:r>
      <w:r w:rsidR="000D40FD">
        <w:t>Шамыгина</w:t>
      </w:r>
      <w:r w:rsidR="00896ABF">
        <w:t xml:space="preserve"> </w:t>
      </w:r>
    </w:p>
    <w:sectPr w:rsidR="00B077E5" w:rsidRPr="00247A94" w:rsidSect="00A7550C">
      <w:footerReference w:type="even" r:id="rId8"/>
      <w:footerReference w:type="default" r:id="rId9"/>
      <w:pgSz w:w="11906" w:h="16838"/>
      <w:pgMar w:top="567" w:right="851" w:bottom="28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26" w:rsidRDefault="00F34E26">
      <w:r>
        <w:separator/>
      </w:r>
    </w:p>
  </w:endnote>
  <w:endnote w:type="continuationSeparator" w:id="1">
    <w:p w:rsidR="00F34E26" w:rsidRDefault="00F3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61" w:rsidRDefault="00150A9B" w:rsidP="00BA5B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B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B61" w:rsidRDefault="00BA5B61" w:rsidP="00BA5B6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61" w:rsidRDefault="00BA5B61" w:rsidP="00BA5B6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26" w:rsidRDefault="00F34E26">
      <w:r>
        <w:separator/>
      </w:r>
    </w:p>
  </w:footnote>
  <w:footnote w:type="continuationSeparator" w:id="1">
    <w:p w:rsidR="00F34E26" w:rsidRDefault="00F34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B0A"/>
    <w:multiLevelType w:val="hybridMultilevel"/>
    <w:tmpl w:val="0C06AA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D63660B"/>
    <w:multiLevelType w:val="hybridMultilevel"/>
    <w:tmpl w:val="F3385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3782E"/>
    <w:multiLevelType w:val="hybridMultilevel"/>
    <w:tmpl w:val="6050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5AA"/>
    <w:multiLevelType w:val="hybridMultilevel"/>
    <w:tmpl w:val="6050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C7E27"/>
    <w:multiLevelType w:val="hybridMultilevel"/>
    <w:tmpl w:val="D8445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90B2B"/>
    <w:multiLevelType w:val="hybridMultilevel"/>
    <w:tmpl w:val="0C06AA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73AB38BD"/>
    <w:multiLevelType w:val="hybridMultilevel"/>
    <w:tmpl w:val="6C568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F25207"/>
    <w:multiLevelType w:val="hybridMultilevel"/>
    <w:tmpl w:val="A3CE92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7F635662"/>
    <w:multiLevelType w:val="hybridMultilevel"/>
    <w:tmpl w:val="D2300B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B61"/>
    <w:rsid w:val="00001752"/>
    <w:rsid w:val="0001200A"/>
    <w:rsid w:val="000140C1"/>
    <w:rsid w:val="000256E4"/>
    <w:rsid w:val="000316F6"/>
    <w:rsid w:val="00061799"/>
    <w:rsid w:val="00081CA9"/>
    <w:rsid w:val="00085251"/>
    <w:rsid w:val="00095B45"/>
    <w:rsid w:val="00097748"/>
    <w:rsid w:val="000A09EF"/>
    <w:rsid w:val="000A405F"/>
    <w:rsid w:val="000D40FD"/>
    <w:rsid w:val="000D67C6"/>
    <w:rsid w:val="000F2932"/>
    <w:rsid w:val="000F54C9"/>
    <w:rsid w:val="00105E4B"/>
    <w:rsid w:val="001376B2"/>
    <w:rsid w:val="00137F99"/>
    <w:rsid w:val="00150A9B"/>
    <w:rsid w:val="0015194A"/>
    <w:rsid w:val="00154D62"/>
    <w:rsid w:val="0015718A"/>
    <w:rsid w:val="00157595"/>
    <w:rsid w:val="0016183E"/>
    <w:rsid w:val="00173F37"/>
    <w:rsid w:val="001935B3"/>
    <w:rsid w:val="001B1C85"/>
    <w:rsid w:val="001B56A1"/>
    <w:rsid w:val="001D0C04"/>
    <w:rsid w:val="001E5157"/>
    <w:rsid w:val="00200AED"/>
    <w:rsid w:val="0020374E"/>
    <w:rsid w:val="00206DD6"/>
    <w:rsid w:val="0023629C"/>
    <w:rsid w:val="00242B88"/>
    <w:rsid w:val="00247A94"/>
    <w:rsid w:val="00254F6B"/>
    <w:rsid w:val="0026158A"/>
    <w:rsid w:val="00267C37"/>
    <w:rsid w:val="00274417"/>
    <w:rsid w:val="00276722"/>
    <w:rsid w:val="002835A5"/>
    <w:rsid w:val="002867E9"/>
    <w:rsid w:val="002A1FEC"/>
    <w:rsid w:val="002B2E37"/>
    <w:rsid w:val="002D6A6D"/>
    <w:rsid w:val="002E0208"/>
    <w:rsid w:val="00313503"/>
    <w:rsid w:val="003139C5"/>
    <w:rsid w:val="00320D31"/>
    <w:rsid w:val="00344744"/>
    <w:rsid w:val="00351A46"/>
    <w:rsid w:val="00370302"/>
    <w:rsid w:val="00371F28"/>
    <w:rsid w:val="003733BF"/>
    <w:rsid w:val="00382293"/>
    <w:rsid w:val="003A291A"/>
    <w:rsid w:val="003E11DB"/>
    <w:rsid w:val="003E20BE"/>
    <w:rsid w:val="0040215F"/>
    <w:rsid w:val="0040571B"/>
    <w:rsid w:val="00426C87"/>
    <w:rsid w:val="00427F84"/>
    <w:rsid w:val="00430816"/>
    <w:rsid w:val="00455060"/>
    <w:rsid w:val="00467B80"/>
    <w:rsid w:val="00477C83"/>
    <w:rsid w:val="00481B02"/>
    <w:rsid w:val="004B2212"/>
    <w:rsid w:val="004B6F91"/>
    <w:rsid w:val="004C452B"/>
    <w:rsid w:val="004D77E3"/>
    <w:rsid w:val="00501109"/>
    <w:rsid w:val="00501853"/>
    <w:rsid w:val="00511738"/>
    <w:rsid w:val="00513F30"/>
    <w:rsid w:val="00550BBD"/>
    <w:rsid w:val="0057106E"/>
    <w:rsid w:val="00586914"/>
    <w:rsid w:val="005968EC"/>
    <w:rsid w:val="005A3479"/>
    <w:rsid w:val="005B1559"/>
    <w:rsid w:val="005B5A8C"/>
    <w:rsid w:val="005C006F"/>
    <w:rsid w:val="005D168D"/>
    <w:rsid w:val="005D34DB"/>
    <w:rsid w:val="005D7A32"/>
    <w:rsid w:val="005E3B28"/>
    <w:rsid w:val="005F415C"/>
    <w:rsid w:val="00601AA4"/>
    <w:rsid w:val="0062228A"/>
    <w:rsid w:val="00630EAD"/>
    <w:rsid w:val="00661438"/>
    <w:rsid w:val="006764B6"/>
    <w:rsid w:val="00686575"/>
    <w:rsid w:val="00692714"/>
    <w:rsid w:val="0069486F"/>
    <w:rsid w:val="006A3753"/>
    <w:rsid w:val="006C1E93"/>
    <w:rsid w:val="006C4C6B"/>
    <w:rsid w:val="006D29FA"/>
    <w:rsid w:val="006D30B0"/>
    <w:rsid w:val="006E1D10"/>
    <w:rsid w:val="006E610F"/>
    <w:rsid w:val="006F4E03"/>
    <w:rsid w:val="007010B5"/>
    <w:rsid w:val="0073076E"/>
    <w:rsid w:val="00732496"/>
    <w:rsid w:val="00761B6F"/>
    <w:rsid w:val="00762EB2"/>
    <w:rsid w:val="00792844"/>
    <w:rsid w:val="007B245F"/>
    <w:rsid w:val="007B3915"/>
    <w:rsid w:val="007B616E"/>
    <w:rsid w:val="007C4A47"/>
    <w:rsid w:val="007D0CA1"/>
    <w:rsid w:val="007F2D56"/>
    <w:rsid w:val="007F326A"/>
    <w:rsid w:val="007F405A"/>
    <w:rsid w:val="00825024"/>
    <w:rsid w:val="00826CEA"/>
    <w:rsid w:val="00831C51"/>
    <w:rsid w:val="00832EFA"/>
    <w:rsid w:val="00852B3E"/>
    <w:rsid w:val="00861306"/>
    <w:rsid w:val="00865A81"/>
    <w:rsid w:val="00872793"/>
    <w:rsid w:val="0087560D"/>
    <w:rsid w:val="008954D2"/>
    <w:rsid w:val="00896ABF"/>
    <w:rsid w:val="008B1C1B"/>
    <w:rsid w:val="008B5933"/>
    <w:rsid w:val="008D0151"/>
    <w:rsid w:val="008D6969"/>
    <w:rsid w:val="008E7374"/>
    <w:rsid w:val="008F3BE7"/>
    <w:rsid w:val="00904F59"/>
    <w:rsid w:val="009064AC"/>
    <w:rsid w:val="00925B7D"/>
    <w:rsid w:val="009549A5"/>
    <w:rsid w:val="00957705"/>
    <w:rsid w:val="0096336A"/>
    <w:rsid w:val="009876BC"/>
    <w:rsid w:val="0099190E"/>
    <w:rsid w:val="009B0655"/>
    <w:rsid w:val="009B482C"/>
    <w:rsid w:val="009C2A90"/>
    <w:rsid w:val="009C7212"/>
    <w:rsid w:val="009C77F3"/>
    <w:rsid w:val="009D2626"/>
    <w:rsid w:val="009D440D"/>
    <w:rsid w:val="009E0C0F"/>
    <w:rsid w:val="009E0D98"/>
    <w:rsid w:val="009F764E"/>
    <w:rsid w:val="00A25914"/>
    <w:rsid w:val="00A62DB4"/>
    <w:rsid w:val="00A7550C"/>
    <w:rsid w:val="00A93AD1"/>
    <w:rsid w:val="00A94A05"/>
    <w:rsid w:val="00A96132"/>
    <w:rsid w:val="00AB3B2C"/>
    <w:rsid w:val="00AB6465"/>
    <w:rsid w:val="00AC3F7C"/>
    <w:rsid w:val="00AC422A"/>
    <w:rsid w:val="00AC474C"/>
    <w:rsid w:val="00AD09B8"/>
    <w:rsid w:val="00AF4915"/>
    <w:rsid w:val="00B077E5"/>
    <w:rsid w:val="00B17B29"/>
    <w:rsid w:val="00B25DE8"/>
    <w:rsid w:val="00B31DBF"/>
    <w:rsid w:val="00B37257"/>
    <w:rsid w:val="00B42856"/>
    <w:rsid w:val="00B42A0B"/>
    <w:rsid w:val="00B43697"/>
    <w:rsid w:val="00B66E50"/>
    <w:rsid w:val="00BA5B61"/>
    <w:rsid w:val="00BB67F1"/>
    <w:rsid w:val="00BC1CBA"/>
    <w:rsid w:val="00BC7E74"/>
    <w:rsid w:val="00BE4CE0"/>
    <w:rsid w:val="00BE7169"/>
    <w:rsid w:val="00C11FD9"/>
    <w:rsid w:val="00C25657"/>
    <w:rsid w:val="00C51192"/>
    <w:rsid w:val="00C51CEA"/>
    <w:rsid w:val="00C542EE"/>
    <w:rsid w:val="00C81D60"/>
    <w:rsid w:val="00C9417F"/>
    <w:rsid w:val="00C96B71"/>
    <w:rsid w:val="00CA795E"/>
    <w:rsid w:val="00CA7C70"/>
    <w:rsid w:val="00CB6852"/>
    <w:rsid w:val="00CC3AF9"/>
    <w:rsid w:val="00CC7304"/>
    <w:rsid w:val="00CD2579"/>
    <w:rsid w:val="00CE0D2D"/>
    <w:rsid w:val="00D11F58"/>
    <w:rsid w:val="00D312A7"/>
    <w:rsid w:val="00D4505C"/>
    <w:rsid w:val="00D4527F"/>
    <w:rsid w:val="00D5068E"/>
    <w:rsid w:val="00D71DF0"/>
    <w:rsid w:val="00D90CDD"/>
    <w:rsid w:val="00DA0B72"/>
    <w:rsid w:val="00DC23E4"/>
    <w:rsid w:val="00DC5D2B"/>
    <w:rsid w:val="00DD0E06"/>
    <w:rsid w:val="00DD3EC4"/>
    <w:rsid w:val="00DF0465"/>
    <w:rsid w:val="00E14337"/>
    <w:rsid w:val="00E30CAE"/>
    <w:rsid w:val="00E5442B"/>
    <w:rsid w:val="00E67985"/>
    <w:rsid w:val="00E713EB"/>
    <w:rsid w:val="00E738C8"/>
    <w:rsid w:val="00E74860"/>
    <w:rsid w:val="00E779F4"/>
    <w:rsid w:val="00E95394"/>
    <w:rsid w:val="00EB1D7E"/>
    <w:rsid w:val="00EB471A"/>
    <w:rsid w:val="00EB5E86"/>
    <w:rsid w:val="00EB6A66"/>
    <w:rsid w:val="00EC4E1F"/>
    <w:rsid w:val="00ED0A79"/>
    <w:rsid w:val="00ED6F53"/>
    <w:rsid w:val="00EE0965"/>
    <w:rsid w:val="00EE0BA0"/>
    <w:rsid w:val="00EF5957"/>
    <w:rsid w:val="00F07C73"/>
    <w:rsid w:val="00F13A2A"/>
    <w:rsid w:val="00F13FFC"/>
    <w:rsid w:val="00F17D5E"/>
    <w:rsid w:val="00F25A38"/>
    <w:rsid w:val="00F34E26"/>
    <w:rsid w:val="00F43C1A"/>
    <w:rsid w:val="00F506C6"/>
    <w:rsid w:val="00F558F1"/>
    <w:rsid w:val="00F55E1F"/>
    <w:rsid w:val="00F72FC1"/>
    <w:rsid w:val="00F82089"/>
    <w:rsid w:val="00F85D00"/>
    <w:rsid w:val="00FE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5B61"/>
    <w:pPr>
      <w:spacing w:after="120"/>
      <w:ind w:left="283"/>
    </w:pPr>
  </w:style>
  <w:style w:type="paragraph" w:styleId="a4">
    <w:name w:val="footer"/>
    <w:basedOn w:val="a"/>
    <w:rsid w:val="00BA5B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A5B61"/>
  </w:style>
  <w:style w:type="paragraph" w:styleId="a6">
    <w:name w:val="header"/>
    <w:basedOn w:val="a"/>
    <w:link w:val="a7"/>
    <w:rsid w:val="006D30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30B0"/>
    <w:rPr>
      <w:sz w:val="24"/>
      <w:szCs w:val="24"/>
    </w:rPr>
  </w:style>
  <w:style w:type="table" w:styleId="a8">
    <w:name w:val="Table Grid"/>
    <w:basedOn w:val="a1"/>
    <w:uiPriority w:val="59"/>
    <w:rsid w:val="00CC7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953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953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D31"/>
    <w:pPr>
      <w:ind w:left="720"/>
      <w:contextualSpacing/>
    </w:pPr>
  </w:style>
  <w:style w:type="paragraph" w:styleId="ac">
    <w:name w:val="No Spacing"/>
    <w:link w:val="ad"/>
    <w:uiPriority w:val="1"/>
    <w:qFormat/>
    <w:rsid w:val="00351A4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351A4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1749-C6E3-4EE8-A62B-045BFC6B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</vt:lpstr>
    </vt:vector>
  </TitlesOfParts>
  <Company>Министерство образования Российской Федерации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</dc:title>
  <dc:subject/>
  <dc:creator>Пользователь</dc:creator>
  <cp:keywords/>
  <dc:description/>
  <cp:lastModifiedBy>Школа</cp:lastModifiedBy>
  <cp:revision>62</cp:revision>
  <cp:lastPrinted>2018-06-07T09:54:00Z</cp:lastPrinted>
  <dcterms:created xsi:type="dcterms:W3CDTF">2010-08-10T08:39:00Z</dcterms:created>
  <dcterms:modified xsi:type="dcterms:W3CDTF">2023-01-06T20:20:00Z</dcterms:modified>
</cp:coreProperties>
</file>